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41D" w:rsidRDefault="00A2341D" w:rsidP="0032148C">
      <w:pPr>
        <w:spacing w:line="600" w:lineRule="exact"/>
        <w:jc w:val="left"/>
        <w:rPr>
          <w:rFonts w:ascii="仿宋_GB2312" w:eastAsia="仿宋_GB2312" w:hAnsi="微软雅黑" w:hint="eastAsia"/>
          <w:b/>
          <w:color w:val="000000"/>
          <w:sz w:val="30"/>
          <w:szCs w:val="30"/>
        </w:rPr>
      </w:pPr>
      <w:r>
        <w:rPr>
          <w:rFonts w:ascii="仿宋_GB2312" w:eastAsia="仿宋_GB2312" w:hAnsi="微软雅黑" w:hint="eastAsia"/>
          <w:b/>
          <w:color w:val="000000"/>
          <w:sz w:val="30"/>
          <w:szCs w:val="30"/>
        </w:rPr>
        <w:t>附件</w:t>
      </w:r>
    </w:p>
    <w:p w:rsidR="00967F42" w:rsidRDefault="00967F42" w:rsidP="0032148C">
      <w:pPr>
        <w:spacing w:line="600" w:lineRule="exact"/>
        <w:jc w:val="left"/>
        <w:rPr>
          <w:rFonts w:ascii="仿宋_GB2312" w:eastAsia="仿宋_GB2312" w:hAnsi="微软雅黑" w:hint="eastAsia"/>
          <w:b/>
          <w:color w:val="000000"/>
          <w:sz w:val="30"/>
          <w:szCs w:val="30"/>
        </w:rPr>
      </w:pPr>
    </w:p>
    <w:p w:rsidR="00967F42" w:rsidRPr="00967F42" w:rsidRDefault="00967F42" w:rsidP="00967F42">
      <w:pPr>
        <w:pStyle w:val="ac"/>
        <w:spacing w:before="0" w:beforeAutospacing="0" w:after="0" w:afterAutospacing="0"/>
        <w:jc w:val="center"/>
        <w:rPr>
          <w:rFonts w:ascii="方正大标宋简体" w:eastAsia="方正大标宋简体" w:hAnsi="Arial" w:cs="Arial" w:hint="eastAsia"/>
          <w:sz w:val="42"/>
          <w:szCs w:val="42"/>
        </w:rPr>
      </w:pPr>
      <w:r w:rsidRPr="00967F42">
        <w:rPr>
          <w:rFonts w:ascii="方正大标宋简体" w:eastAsia="方正大标宋简体" w:hAnsi="Arial" w:cs="Arial" w:hint="eastAsia"/>
          <w:sz w:val="42"/>
          <w:szCs w:val="42"/>
        </w:rPr>
        <w:t>取消的业务办理材料清单</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693"/>
        <w:gridCol w:w="3686"/>
        <w:gridCol w:w="2268"/>
      </w:tblGrid>
      <w:tr w:rsidR="00967F42" w:rsidRPr="00967CE1" w:rsidTr="00F443F2">
        <w:trPr>
          <w:trHeight w:val="514"/>
        </w:trPr>
        <w:tc>
          <w:tcPr>
            <w:tcW w:w="709" w:type="dxa"/>
            <w:vAlign w:val="center"/>
          </w:tcPr>
          <w:p w:rsidR="00967F42" w:rsidRPr="00967F42" w:rsidRDefault="00967F42" w:rsidP="00967F42">
            <w:pPr>
              <w:pStyle w:val="ac"/>
              <w:jc w:val="center"/>
              <w:rPr>
                <w:rFonts w:ascii="仿宋_GB2312" w:eastAsia="仿宋_GB2312" w:hAnsi="Arial" w:cs="Arial"/>
                <w:b/>
              </w:rPr>
            </w:pPr>
            <w:r w:rsidRPr="00967F42">
              <w:rPr>
                <w:rFonts w:ascii="仿宋_GB2312" w:eastAsia="仿宋_GB2312" w:hAnsi="Arial" w:cs="Arial" w:hint="eastAsia"/>
                <w:b/>
              </w:rPr>
              <w:t>序号</w:t>
            </w:r>
          </w:p>
        </w:tc>
        <w:tc>
          <w:tcPr>
            <w:tcW w:w="2693" w:type="dxa"/>
            <w:vAlign w:val="center"/>
          </w:tcPr>
          <w:p w:rsidR="00967F42" w:rsidRPr="00967F42" w:rsidRDefault="00967F42" w:rsidP="00967F42">
            <w:pPr>
              <w:pStyle w:val="ac"/>
              <w:jc w:val="center"/>
              <w:rPr>
                <w:rFonts w:ascii="仿宋_GB2312" w:eastAsia="仿宋_GB2312" w:hAnsi="Arial" w:cs="Arial"/>
                <w:b/>
              </w:rPr>
            </w:pPr>
            <w:r w:rsidRPr="00967F42">
              <w:rPr>
                <w:rFonts w:ascii="仿宋_GB2312" w:eastAsia="仿宋_GB2312" w:hAnsi="Arial" w:cs="Arial" w:hint="eastAsia"/>
                <w:b/>
              </w:rPr>
              <w:t>事项</w:t>
            </w:r>
          </w:p>
        </w:tc>
        <w:tc>
          <w:tcPr>
            <w:tcW w:w="3686" w:type="dxa"/>
            <w:vAlign w:val="center"/>
          </w:tcPr>
          <w:p w:rsidR="00967F42" w:rsidRPr="00967F42" w:rsidRDefault="00967F42" w:rsidP="00967F42">
            <w:pPr>
              <w:pStyle w:val="ac"/>
              <w:jc w:val="center"/>
              <w:rPr>
                <w:rFonts w:ascii="仿宋_GB2312" w:eastAsia="仿宋_GB2312" w:hAnsi="Arial" w:cs="Arial"/>
                <w:b/>
              </w:rPr>
            </w:pPr>
            <w:r w:rsidRPr="00967F42">
              <w:rPr>
                <w:rFonts w:ascii="仿宋_GB2312" w:eastAsia="仿宋_GB2312" w:hAnsi="Arial" w:cs="Arial" w:hint="eastAsia"/>
                <w:b/>
              </w:rPr>
              <w:t>材料名称</w:t>
            </w:r>
          </w:p>
        </w:tc>
        <w:tc>
          <w:tcPr>
            <w:tcW w:w="2268" w:type="dxa"/>
            <w:vAlign w:val="center"/>
          </w:tcPr>
          <w:p w:rsidR="00967F42" w:rsidRPr="00967F42" w:rsidRDefault="00967F42" w:rsidP="00967F42">
            <w:pPr>
              <w:pStyle w:val="ac"/>
              <w:jc w:val="center"/>
              <w:rPr>
                <w:rFonts w:ascii="仿宋_GB2312" w:eastAsia="仿宋_GB2312" w:hAnsi="Arial" w:cs="Arial"/>
                <w:b/>
              </w:rPr>
            </w:pPr>
            <w:r w:rsidRPr="00967F42">
              <w:rPr>
                <w:rFonts w:ascii="仿宋_GB2312" w:eastAsia="仿宋_GB2312" w:hAnsi="Arial" w:cs="Arial" w:hint="eastAsia"/>
                <w:b/>
              </w:rPr>
              <w:t>取消处理</w:t>
            </w:r>
          </w:p>
        </w:tc>
      </w:tr>
      <w:tr w:rsidR="00967F42" w:rsidTr="00F443F2">
        <w:trPr>
          <w:trHeight w:val="751"/>
        </w:trPr>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1</w:t>
            </w:r>
          </w:p>
        </w:tc>
        <w:tc>
          <w:tcPr>
            <w:tcW w:w="2693"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申请公司债券上市</w:t>
            </w: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信用评级报告</w:t>
            </w:r>
          </w:p>
        </w:tc>
        <w:tc>
          <w:tcPr>
            <w:tcW w:w="2268"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不再要求提交</w:t>
            </w:r>
          </w:p>
        </w:tc>
      </w:tr>
      <w:tr w:rsidR="00967F42" w:rsidTr="00F443F2">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2</w:t>
            </w:r>
          </w:p>
        </w:tc>
        <w:tc>
          <w:tcPr>
            <w:tcW w:w="2693" w:type="dxa"/>
            <w:vAlign w:val="center"/>
          </w:tcPr>
          <w:p w:rsidR="00967F42" w:rsidRPr="00967F42" w:rsidRDefault="00967F42" w:rsidP="00967F42">
            <w:pPr>
              <w:pStyle w:val="ac"/>
              <w:jc w:val="both"/>
              <w:rPr>
                <w:rFonts w:ascii="仿宋_GB2312" w:eastAsia="仿宋_GB2312" w:hAnsi="Arial" w:cs="Arial"/>
              </w:rPr>
            </w:pPr>
            <w:proofErr w:type="gramStart"/>
            <w:r w:rsidRPr="00967F42">
              <w:rPr>
                <w:rFonts w:ascii="仿宋_GB2312" w:eastAsia="仿宋_GB2312" w:hAnsi="Arial" w:cs="Arial" w:hint="eastAsia"/>
              </w:rPr>
              <w:t>申请非</w:t>
            </w:r>
            <w:proofErr w:type="gramEnd"/>
            <w:r w:rsidRPr="00967F42">
              <w:rPr>
                <w:rFonts w:ascii="仿宋_GB2312" w:eastAsia="仿宋_GB2312" w:hAnsi="Arial" w:cs="Arial" w:hint="eastAsia"/>
              </w:rPr>
              <w:t>公开发行公司债券挂牌转让</w:t>
            </w: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营业执照复印件</w:t>
            </w:r>
          </w:p>
        </w:tc>
        <w:tc>
          <w:tcPr>
            <w:tcW w:w="2268"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不再要求提交，改为网络核验</w:t>
            </w:r>
          </w:p>
        </w:tc>
      </w:tr>
      <w:tr w:rsidR="00967F42" w:rsidTr="00F443F2">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3</w:t>
            </w:r>
          </w:p>
        </w:tc>
        <w:tc>
          <w:tcPr>
            <w:tcW w:w="2693" w:type="dxa"/>
            <w:vMerge w:val="restart"/>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上市公司股份协议转让办理</w:t>
            </w: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营业执照、事业单位法人证书复印件（境内法人）</w:t>
            </w:r>
          </w:p>
        </w:tc>
        <w:tc>
          <w:tcPr>
            <w:tcW w:w="2268"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不再要求提交，改为网络核验</w:t>
            </w:r>
          </w:p>
        </w:tc>
      </w:tr>
      <w:tr w:rsidR="00967F42" w:rsidTr="00F443F2">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4</w:t>
            </w:r>
          </w:p>
        </w:tc>
        <w:tc>
          <w:tcPr>
            <w:tcW w:w="2693" w:type="dxa"/>
            <w:vMerge/>
            <w:vAlign w:val="center"/>
          </w:tcPr>
          <w:p w:rsidR="00967F42" w:rsidRPr="00967F42" w:rsidRDefault="00967F42" w:rsidP="00967F42">
            <w:pPr>
              <w:pStyle w:val="ac"/>
              <w:jc w:val="both"/>
              <w:rPr>
                <w:rFonts w:ascii="仿宋_GB2312" w:eastAsia="仿宋_GB2312" w:hAnsi="Arial" w:cs="Arial"/>
                <w:sz w:val="28"/>
                <w:szCs w:val="28"/>
              </w:rPr>
            </w:pP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办理人配偶签署的同意本次转让的说明原件及配偶的身份证明文件复印件</w:t>
            </w:r>
          </w:p>
        </w:tc>
        <w:tc>
          <w:tcPr>
            <w:tcW w:w="2268" w:type="dxa"/>
            <w:vAlign w:val="center"/>
          </w:tcPr>
          <w:p w:rsidR="00967F42" w:rsidRPr="00967F42" w:rsidRDefault="00967F42" w:rsidP="00967F42">
            <w:pPr>
              <w:pStyle w:val="ac"/>
              <w:jc w:val="both"/>
              <w:rPr>
                <w:rFonts w:ascii="仿宋_GB2312" w:eastAsia="仿宋_GB2312" w:hAnsi="Arial" w:cs="Arial"/>
                <w:sz w:val="28"/>
                <w:szCs w:val="28"/>
              </w:rPr>
            </w:pPr>
            <w:r w:rsidRPr="00967F42">
              <w:rPr>
                <w:rFonts w:ascii="仿宋_GB2312" w:eastAsia="仿宋_GB2312" w:hAnsi="Arial" w:cs="Arial" w:hint="eastAsia"/>
              </w:rPr>
              <w:t>不再要求提交，改为信用承诺</w:t>
            </w:r>
          </w:p>
        </w:tc>
      </w:tr>
      <w:tr w:rsidR="00967F42" w:rsidTr="00F443F2">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5</w:t>
            </w:r>
          </w:p>
        </w:tc>
        <w:tc>
          <w:tcPr>
            <w:tcW w:w="2693" w:type="dxa"/>
            <w:vMerge/>
            <w:vAlign w:val="center"/>
          </w:tcPr>
          <w:p w:rsidR="00967F42" w:rsidRPr="00967F42" w:rsidRDefault="00967F42" w:rsidP="00967F42">
            <w:pPr>
              <w:pStyle w:val="ac"/>
              <w:jc w:val="both"/>
              <w:rPr>
                <w:rFonts w:ascii="仿宋_GB2312" w:eastAsia="仿宋_GB2312" w:hAnsi="Arial" w:cs="Arial"/>
              </w:rPr>
            </w:pP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协议转让涉及的对应信息披露纸质文件</w:t>
            </w:r>
          </w:p>
        </w:tc>
        <w:tc>
          <w:tcPr>
            <w:tcW w:w="2268"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不再要求提交，改为网络核验</w:t>
            </w:r>
          </w:p>
        </w:tc>
      </w:tr>
      <w:tr w:rsidR="00967F42" w:rsidTr="00F443F2">
        <w:trPr>
          <w:trHeight w:val="717"/>
        </w:trPr>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6</w:t>
            </w:r>
          </w:p>
        </w:tc>
        <w:tc>
          <w:tcPr>
            <w:tcW w:w="2693"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股票期权持仓限额管理</w:t>
            </w: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营业执照复印件</w:t>
            </w:r>
          </w:p>
        </w:tc>
        <w:tc>
          <w:tcPr>
            <w:tcW w:w="2268"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不再要求提交，改为网络核验</w:t>
            </w:r>
          </w:p>
        </w:tc>
      </w:tr>
      <w:tr w:rsidR="00967F42" w:rsidTr="00F443F2">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7</w:t>
            </w:r>
          </w:p>
        </w:tc>
        <w:tc>
          <w:tcPr>
            <w:tcW w:w="2693" w:type="dxa"/>
            <w:vMerge w:val="restart"/>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证券公司股票期权经纪业务交易权限管理</w:t>
            </w: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营业执照复印件</w:t>
            </w:r>
          </w:p>
        </w:tc>
        <w:tc>
          <w:tcPr>
            <w:tcW w:w="2268"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不再要求提交，改为网络核验</w:t>
            </w:r>
          </w:p>
        </w:tc>
      </w:tr>
      <w:tr w:rsidR="00967F42" w:rsidTr="00F443F2">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8</w:t>
            </w:r>
          </w:p>
        </w:tc>
        <w:tc>
          <w:tcPr>
            <w:tcW w:w="2693" w:type="dxa"/>
            <w:vMerge/>
            <w:vAlign w:val="center"/>
          </w:tcPr>
          <w:p w:rsidR="00967F42" w:rsidRPr="00967F42" w:rsidRDefault="00967F42" w:rsidP="00967F42">
            <w:pPr>
              <w:pStyle w:val="ac"/>
              <w:jc w:val="both"/>
              <w:rPr>
                <w:rFonts w:ascii="仿宋_GB2312" w:eastAsia="仿宋_GB2312" w:hAnsi="Arial" w:cs="Arial"/>
              </w:rPr>
            </w:pP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组织机构代码证复印件</w:t>
            </w:r>
          </w:p>
        </w:tc>
        <w:tc>
          <w:tcPr>
            <w:tcW w:w="2268"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不再要求提交</w:t>
            </w:r>
          </w:p>
        </w:tc>
      </w:tr>
      <w:tr w:rsidR="00967F42" w:rsidTr="00F443F2">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9</w:t>
            </w:r>
          </w:p>
        </w:tc>
        <w:tc>
          <w:tcPr>
            <w:tcW w:w="2693" w:type="dxa"/>
            <w:vMerge w:val="restart"/>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期货公司股票期权经纪业务交易权限管理</w:t>
            </w: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营业执照复印件</w:t>
            </w:r>
          </w:p>
        </w:tc>
        <w:tc>
          <w:tcPr>
            <w:tcW w:w="2268"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不再要求提交，改为网络核验</w:t>
            </w:r>
          </w:p>
        </w:tc>
      </w:tr>
      <w:tr w:rsidR="00967F42" w:rsidTr="00F443F2">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10</w:t>
            </w:r>
          </w:p>
        </w:tc>
        <w:tc>
          <w:tcPr>
            <w:tcW w:w="2693" w:type="dxa"/>
            <w:vMerge/>
            <w:vAlign w:val="center"/>
          </w:tcPr>
          <w:p w:rsidR="00967F42" w:rsidRPr="00967F42" w:rsidRDefault="00967F42" w:rsidP="00967F42">
            <w:pPr>
              <w:pStyle w:val="ac"/>
              <w:jc w:val="both"/>
              <w:rPr>
                <w:rFonts w:ascii="仿宋_GB2312" w:eastAsia="仿宋_GB2312" w:hAnsi="Arial" w:cs="Arial"/>
              </w:rPr>
            </w:pP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组织机构代码证复印件</w:t>
            </w:r>
          </w:p>
        </w:tc>
        <w:tc>
          <w:tcPr>
            <w:tcW w:w="2268"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不再要求提交</w:t>
            </w:r>
          </w:p>
        </w:tc>
      </w:tr>
      <w:tr w:rsidR="00967F42" w:rsidTr="00F443F2">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11</w:t>
            </w:r>
          </w:p>
        </w:tc>
        <w:tc>
          <w:tcPr>
            <w:tcW w:w="2693" w:type="dxa"/>
            <w:vMerge w:val="restart"/>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股票期权经营机构自营业务权限管理</w:t>
            </w: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营业执照复印件</w:t>
            </w:r>
          </w:p>
        </w:tc>
        <w:tc>
          <w:tcPr>
            <w:tcW w:w="2268"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不再要求提交，改为网络核验</w:t>
            </w:r>
          </w:p>
        </w:tc>
      </w:tr>
      <w:tr w:rsidR="00967F42" w:rsidTr="00F443F2">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12</w:t>
            </w:r>
          </w:p>
        </w:tc>
        <w:tc>
          <w:tcPr>
            <w:tcW w:w="2693" w:type="dxa"/>
            <w:vMerge/>
            <w:vAlign w:val="center"/>
          </w:tcPr>
          <w:p w:rsidR="00967F42" w:rsidRPr="00967F42" w:rsidRDefault="00967F42" w:rsidP="00967F42">
            <w:pPr>
              <w:pStyle w:val="ac"/>
              <w:jc w:val="both"/>
              <w:rPr>
                <w:rFonts w:ascii="仿宋_GB2312" w:eastAsia="仿宋_GB2312" w:hAnsi="Arial" w:cs="Arial"/>
              </w:rPr>
            </w:pP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组织机构代码证复印件</w:t>
            </w:r>
          </w:p>
        </w:tc>
        <w:tc>
          <w:tcPr>
            <w:tcW w:w="2268"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不再要求提交</w:t>
            </w:r>
          </w:p>
        </w:tc>
      </w:tr>
      <w:tr w:rsidR="00967F42" w:rsidTr="00F443F2">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13</w:t>
            </w:r>
          </w:p>
        </w:tc>
        <w:tc>
          <w:tcPr>
            <w:tcW w:w="2693" w:type="dxa"/>
            <w:vMerge w:val="restart"/>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股票期权做市商资格管理</w:t>
            </w: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营业执照复印件</w:t>
            </w:r>
          </w:p>
        </w:tc>
        <w:tc>
          <w:tcPr>
            <w:tcW w:w="2268"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不再要求提交，改为网络核验</w:t>
            </w:r>
          </w:p>
        </w:tc>
      </w:tr>
      <w:tr w:rsidR="00967F42" w:rsidTr="00F443F2">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14</w:t>
            </w:r>
          </w:p>
        </w:tc>
        <w:tc>
          <w:tcPr>
            <w:tcW w:w="2693" w:type="dxa"/>
            <w:vMerge/>
            <w:vAlign w:val="center"/>
          </w:tcPr>
          <w:p w:rsidR="00967F42" w:rsidRPr="00967F42" w:rsidRDefault="00967F42" w:rsidP="00967F42">
            <w:pPr>
              <w:pStyle w:val="ac"/>
              <w:jc w:val="both"/>
              <w:rPr>
                <w:rFonts w:ascii="仿宋_GB2312" w:eastAsia="仿宋_GB2312" w:hAnsi="Arial" w:cs="Arial"/>
              </w:rPr>
            </w:pP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组织机构代码证复印件</w:t>
            </w:r>
          </w:p>
        </w:tc>
        <w:tc>
          <w:tcPr>
            <w:tcW w:w="2268"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不再要求提交</w:t>
            </w:r>
          </w:p>
        </w:tc>
      </w:tr>
      <w:tr w:rsidR="00967F42" w:rsidTr="00F443F2">
        <w:trPr>
          <w:trHeight w:val="810"/>
        </w:trPr>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15</w:t>
            </w:r>
          </w:p>
        </w:tc>
        <w:tc>
          <w:tcPr>
            <w:tcW w:w="2693"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基金做市商资格管理</w:t>
            </w: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营业执照复印件</w:t>
            </w:r>
          </w:p>
        </w:tc>
        <w:tc>
          <w:tcPr>
            <w:tcW w:w="2268"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不再要求提交，改为网络核验</w:t>
            </w:r>
          </w:p>
        </w:tc>
      </w:tr>
      <w:tr w:rsidR="00967F42" w:rsidTr="00F443F2">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16</w:t>
            </w:r>
          </w:p>
        </w:tc>
        <w:tc>
          <w:tcPr>
            <w:tcW w:w="2693" w:type="dxa"/>
            <w:vMerge w:val="restart"/>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上交</w:t>
            </w:r>
            <w:proofErr w:type="gramStart"/>
            <w:r w:rsidRPr="00967F42">
              <w:rPr>
                <w:rFonts w:ascii="仿宋_GB2312" w:eastAsia="仿宋_GB2312" w:hAnsi="Arial" w:cs="Arial" w:hint="eastAsia"/>
              </w:rPr>
              <w:t>所官网信息</w:t>
            </w:r>
            <w:proofErr w:type="gramEnd"/>
            <w:r w:rsidRPr="00967F42">
              <w:rPr>
                <w:rFonts w:ascii="仿宋_GB2312" w:eastAsia="仿宋_GB2312" w:hAnsi="Arial" w:cs="Arial" w:hint="eastAsia"/>
              </w:rPr>
              <w:t>披露数字证书办理</w:t>
            </w: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营业执照复印件</w:t>
            </w:r>
          </w:p>
        </w:tc>
        <w:tc>
          <w:tcPr>
            <w:tcW w:w="2268"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不再要求提交，改为网络核验</w:t>
            </w:r>
          </w:p>
        </w:tc>
      </w:tr>
      <w:tr w:rsidR="00967F42" w:rsidTr="00F443F2">
        <w:trPr>
          <w:trHeight w:val="86"/>
        </w:trPr>
        <w:tc>
          <w:tcPr>
            <w:tcW w:w="709" w:type="dxa"/>
            <w:vAlign w:val="center"/>
          </w:tcPr>
          <w:p w:rsidR="00967F42" w:rsidRPr="00967F42" w:rsidRDefault="00967F42" w:rsidP="00967F42">
            <w:pPr>
              <w:pStyle w:val="ac"/>
              <w:jc w:val="center"/>
              <w:rPr>
                <w:rFonts w:ascii="Times New Roman" w:eastAsia="仿宋_GB2312" w:hAnsi="Times New Roman" w:cs="Times New Roman"/>
              </w:rPr>
            </w:pPr>
            <w:r w:rsidRPr="00967F42">
              <w:rPr>
                <w:rFonts w:ascii="Times New Roman" w:eastAsia="仿宋_GB2312" w:hAnsi="Times New Roman" w:cs="Times New Roman" w:hint="eastAsia"/>
              </w:rPr>
              <w:t>17</w:t>
            </w:r>
          </w:p>
        </w:tc>
        <w:tc>
          <w:tcPr>
            <w:tcW w:w="2693" w:type="dxa"/>
            <w:vMerge/>
            <w:vAlign w:val="center"/>
          </w:tcPr>
          <w:p w:rsidR="00967F42" w:rsidRPr="00967F42" w:rsidRDefault="00967F42" w:rsidP="00967F42">
            <w:pPr>
              <w:pStyle w:val="ac"/>
              <w:jc w:val="both"/>
              <w:rPr>
                <w:rFonts w:ascii="仿宋_GB2312" w:eastAsia="仿宋_GB2312" w:hAnsi="Arial" w:cs="Arial"/>
              </w:rPr>
            </w:pPr>
          </w:p>
        </w:tc>
        <w:tc>
          <w:tcPr>
            <w:tcW w:w="3686"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组织机构代码证复印件</w:t>
            </w:r>
          </w:p>
        </w:tc>
        <w:tc>
          <w:tcPr>
            <w:tcW w:w="2268" w:type="dxa"/>
            <w:vAlign w:val="center"/>
          </w:tcPr>
          <w:p w:rsidR="00967F42" w:rsidRPr="00967F42" w:rsidRDefault="00967F42" w:rsidP="00967F42">
            <w:pPr>
              <w:pStyle w:val="ac"/>
              <w:jc w:val="both"/>
              <w:rPr>
                <w:rFonts w:ascii="仿宋_GB2312" w:eastAsia="仿宋_GB2312" w:hAnsi="Arial" w:cs="Arial"/>
              </w:rPr>
            </w:pPr>
            <w:r w:rsidRPr="00967F42">
              <w:rPr>
                <w:rFonts w:ascii="仿宋_GB2312" w:eastAsia="仿宋_GB2312" w:hAnsi="Arial" w:cs="Arial" w:hint="eastAsia"/>
              </w:rPr>
              <w:t>不再要求提交</w:t>
            </w:r>
          </w:p>
        </w:tc>
      </w:tr>
    </w:tbl>
    <w:p w:rsidR="00967F42" w:rsidRDefault="00967F42" w:rsidP="00967F42"/>
    <w:p w:rsidR="00967F42" w:rsidRDefault="00967F42" w:rsidP="0032148C">
      <w:pPr>
        <w:spacing w:line="600" w:lineRule="exact"/>
        <w:jc w:val="left"/>
        <w:rPr>
          <w:rFonts w:ascii="仿宋_GB2312" w:eastAsia="仿宋_GB2312" w:hAnsi="微软雅黑"/>
          <w:b/>
          <w:color w:val="000000"/>
          <w:sz w:val="30"/>
          <w:szCs w:val="30"/>
        </w:rPr>
      </w:pPr>
    </w:p>
    <w:sectPr w:rsidR="00967F42"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482" w:rsidRDefault="000F2482">
      <w:r>
        <w:separator/>
      </w:r>
    </w:p>
  </w:endnote>
  <w:endnote w:type="continuationSeparator" w:id="1">
    <w:p w:rsidR="000F2482" w:rsidRDefault="000F24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汉仪中等线简">
    <w:altName w:val="Arial Unicode MS"/>
    <w:charset w:val="86"/>
    <w:family w:val="modern"/>
    <w:pitch w:val="fixed"/>
    <w:sig w:usb0="00000001" w:usb1="080E0800" w:usb2="00000012"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E4" w:rsidRDefault="007D54E4" w:rsidP="00B85CB9">
    <w:pPr>
      <w:pStyle w:val="a3"/>
      <w:framePr w:wrap="around" w:vAnchor="text" w:hAnchor="margin" w:xAlign="center" w:y="1"/>
      <w:rPr>
        <w:rStyle w:val="a4"/>
      </w:rPr>
    </w:pPr>
  </w:p>
  <w:p w:rsidR="007D54E4" w:rsidRPr="00E132F3" w:rsidRDefault="007D54E4">
    <w:pPr>
      <w:pStyle w:val="a3"/>
      <w:rPr>
        <w:rFonts w:ascii="仿宋_GB2312" w:eastAsia="仿宋_GB2312" w:hint="eastAsia"/>
      </w:rPr>
    </w:pPr>
    <w:r w:rsidRPr="00E132F3">
      <w:rPr>
        <w:rFonts w:ascii="仿宋_GB2312" w:eastAsia="仿宋_GB2312" w:hint="eastAsia"/>
        <w:bCs/>
        <w:sz w:val="28"/>
      </w:rPr>
      <w:t>－</w:t>
    </w:r>
    <w:r w:rsidRPr="00E132F3">
      <w:rPr>
        <w:rFonts w:ascii="仿宋_GB2312" w:eastAsia="仿宋_GB2312" w:hint="eastAsia"/>
        <w:sz w:val="28"/>
      </w:rPr>
      <w:fldChar w:fldCharType="begin"/>
    </w:r>
    <w:r w:rsidRPr="00E132F3">
      <w:rPr>
        <w:rFonts w:ascii="仿宋_GB2312" w:eastAsia="仿宋_GB2312" w:hint="eastAsia"/>
        <w:sz w:val="28"/>
      </w:rPr>
      <w:instrText xml:space="preserve"> PAGE </w:instrText>
    </w:r>
    <w:r w:rsidRPr="00E132F3">
      <w:rPr>
        <w:rFonts w:ascii="仿宋_GB2312" w:eastAsia="仿宋_GB2312" w:hint="eastAsia"/>
        <w:sz w:val="28"/>
      </w:rPr>
      <w:fldChar w:fldCharType="separate"/>
    </w:r>
    <w:r w:rsidR="00C03183">
      <w:rPr>
        <w:rFonts w:ascii="仿宋_GB2312" w:eastAsia="仿宋_GB2312"/>
        <w:noProof/>
        <w:sz w:val="28"/>
      </w:rPr>
      <w:t>2</w:t>
    </w:r>
    <w:r w:rsidRPr="00E132F3">
      <w:rPr>
        <w:rFonts w:ascii="仿宋_GB2312" w:eastAsia="仿宋_GB2312" w:hint="eastAsia"/>
        <w:sz w:val="28"/>
      </w:rPr>
      <w:fldChar w:fldCharType="end"/>
    </w:r>
    <w:r w:rsidRPr="00E132F3">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E4" w:rsidRDefault="007D54E4" w:rsidP="00FD32EF">
    <w:pPr>
      <w:pStyle w:val="a3"/>
      <w:framePr w:wrap="around" w:vAnchor="text" w:hAnchor="margin" w:xAlign="center" w:y="1"/>
      <w:jc w:val="center"/>
      <w:rPr>
        <w:rStyle w:val="a4"/>
        <w:rFonts w:hint="eastAsia"/>
      </w:rPr>
    </w:pPr>
  </w:p>
  <w:p w:rsidR="007D54E4" w:rsidRPr="00E132F3" w:rsidRDefault="007D54E4" w:rsidP="00A271E5">
    <w:pPr>
      <w:pStyle w:val="a3"/>
      <w:jc w:val="right"/>
      <w:rPr>
        <w:rFonts w:ascii="仿宋_GB2312" w:eastAsia="仿宋_GB2312" w:hint="eastAsia"/>
      </w:rPr>
    </w:pPr>
    <w:r w:rsidRPr="00E132F3">
      <w:rPr>
        <w:rFonts w:ascii="仿宋_GB2312" w:eastAsia="仿宋_GB2312" w:hint="eastAsia"/>
        <w:bCs/>
        <w:sz w:val="28"/>
      </w:rPr>
      <w:t>－</w:t>
    </w:r>
    <w:r w:rsidRPr="00E132F3">
      <w:rPr>
        <w:rFonts w:ascii="仿宋_GB2312" w:eastAsia="仿宋_GB2312" w:hint="eastAsia"/>
        <w:sz w:val="28"/>
      </w:rPr>
      <w:fldChar w:fldCharType="begin"/>
    </w:r>
    <w:r w:rsidRPr="00E132F3">
      <w:rPr>
        <w:rFonts w:ascii="仿宋_GB2312" w:eastAsia="仿宋_GB2312" w:hint="eastAsia"/>
        <w:sz w:val="28"/>
      </w:rPr>
      <w:instrText xml:space="preserve"> PAGE </w:instrText>
    </w:r>
    <w:r w:rsidRPr="00E132F3">
      <w:rPr>
        <w:rFonts w:ascii="仿宋_GB2312" w:eastAsia="仿宋_GB2312" w:hint="eastAsia"/>
        <w:sz w:val="28"/>
      </w:rPr>
      <w:fldChar w:fldCharType="separate"/>
    </w:r>
    <w:r w:rsidR="00C03183">
      <w:rPr>
        <w:rFonts w:ascii="仿宋_GB2312" w:eastAsia="仿宋_GB2312"/>
        <w:noProof/>
        <w:sz w:val="28"/>
      </w:rPr>
      <w:t>1</w:t>
    </w:r>
    <w:r w:rsidRPr="00E132F3">
      <w:rPr>
        <w:rFonts w:ascii="仿宋_GB2312" w:eastAsia="仿宋_GB2312" w:hint="eastAsia"/>
        <w:sz w:val="28"/>
      </w:rPr>
      <w:fldChar w:fldCharType="end"/>
    </w:r>
    <w:r w:rsidRPr="00E132F3">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482" w:rsidRDefault="000F2482">
      <w:r>
        <w:separator/>
      </w:r>
    </w:p>
  </w:footnote>
  <w:footnote w:type="continuationSeparator" w:id="1">
    <w:p w:rsidR="000F2482" w:rsidRDefault="000F24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101C2295"/>
    <w:multiLevelType w:val="hybridMultilevel"/>
    <w:tmpl w:val="B91C010C"/>
    <w:lvl w:ilvl="0" w:tplc="04090013">
      <w:start w:val="1"/>
      <w:numFmt w:val="chineseCountingThousand"/>
      <w:lvlText w:val="%1、"/>
      <w:lvlJc w:val="left"/>
      <w:pPr>
        <w:ind w:left="4389"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8">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9">
    <w:nsid w:val="1F6E03AB"/>
    <w:multiLevelType w:val="hybridMultilevel"/>
    <w:tmpl w:val="EE8611B8"/>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30433F08"/>
    <w:multiLevelType w:val="hybridMultilevel"/>
    <w:tmpl w:val="A028A712"/>
    <w:lvl w:ilvl="0" w:tplc="7668053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41D67951"/>
    <w:multiLevelType w:val="multilevel"/>
    <w:tmpl w:val="41D67951"/>
    <w:lvl w:ilvl="0">
      <w:start w:val="1"/>
      <w:numFmt w:val="japaneseCounting"/>
      <w:pStyle w:val="6"/>
      <w:lvlText w:val="第%1条"/>
      <w:lvlJc w:val="left"/>
      <w:pPr>
        <w:ind w:left="2547" w:hanging="420"/>
      </w:pPr>
      <w:rPr>
        <w:rFonts w:ascii="仿宋_GB2312" w:eastAsia="仿宋_GB2312" w:hAnsi="黑体" w:hint="eastAsia"/>
        <w:b w:val="0"/>
        <w:color w:val="auto"/>
        <w:sz w:val="30"/>
        <w:szCs w:val="30"/>
        <w:lang w:val="en-US"/>
      </w:rPr>
    </w:lvl>
    <w:lvl w:ilvl="1">
      <w:start w:val="1"/>
      <w:numFmt w:val="chineseCountingThousand"/>
      <w:lvlText w:val="(%2)"/>
      <w:lvlJc w:val="left"/>
      <w:pPr>
        <w:ind w:left="154" w:hanging="720"/>
      </w:pPr>
      <w:rPr>
        <w:rFonts w:hint="default"/>
        <w:lang w:val="en-US"/>
      </w:rPr>
    </w:lvl>
    <w:lvl w:ilvl="2">
      <w:start w:val="1"/>
      <w:numFmt w:val="japaneseCounting"/>
      <w:lvlText w:val="第%3节"/>
      <w:lvlJc w:val="left"/>
      <w:pPr>
        <w:ind w:left="284" w:hanging="720"/>
      </w:pPr>
      <w:rPr>
        <w:rFonts w:hint="default"/>
      </w:rPr>
    </w:lvl>
    <w:lvl w:ilvl="3">
      <w:start w:val="1"/>
      <w:numFmt w:val="japaneseCounting"/>
      <w:lvlText w:val="（%4）"/>
      <w:lvlJc w:val="left"/>
      <w:pPr>
        <w:ind w:left="1064" w:hanging="1080"/>
      </w:pPr>
      <w:rPr>
        <w:rFonts w:hint="default"/>
      </w:rPr>
    </w:lvl>
    <w:lvl w:ilvl="4">
      <w:start w:val="1"/>
      <w:numFmt w:val="lowerLetter"/>
      <w:lvlText w:val="%5)"/>
      <w:lvlJc w:val="left"/>
      <w:pPr>
        <w:ind w:left="824" w:hanging="420"/>
      </w:pPr>
    </w:lvl>
    <w:lvl w:ilvl="5">
      <w:start w:val="1"/>
      <w:numFmt w:val="lowerRoman"/>
      <w:lvlText w:val="%6."/>
      <w:lvlJc w:val="right"/>
      <w:pPr>
        <w:ind w:left="1244" w:hanging="420"/>
      </w:pPr>
    </w:lvl>
    <w:lvl w:ilvl="6">
      <w:start w:val="1"/>
      <w:numFmt w:val="decimal"/>
      <w:lvlText w:val="%7."/>
      <w:lvlJc w:val="left"/>
      <w:pPr>
        <w:ind w:left="1664" w:hanging="420"/>
      </w:pPr>
    </w:lvl>
    <w:lvl w:ilvl="7">
      <w:start w:val="1"/>
      <w:numFmt w:val="lowerLetter"/>
      <w:lvlText w:val="%8)"/>
      <w:lvlJc w:val="left"/>
      <w:pPr>
        <w:ind w:left="2084" w:hanging="420"/>
      </w:pPr>
    </w:lvl>
    <w:lvl w:ilvl="8">
      <w:start w:val="1"/>
      <w:numFmt w:val="lowerRoman"/>
      <w:lvlText w:val="%9."/>
      <w:lvlJc w:val="right"/>
      <w:pPr>
        <w:ind w:left="2504" w:hanging="420"/>
      </w:pPr>
    </w:lvl>
  </w:abstractNum>
  <w:abstractNum w:abstractNumId="12">
    <w:nsid w:val="4BCA3C55"/>
    <w:multiLevelType w:val="multilevel"/>
    <w:tmpl w:val="4BCA3C55"/>
    <w:lvl w:ilvl="0">
      <w:start w:val="1"/>
      <w:numFmt w:val="japaneseCounting"/>
      <w:lvlText w:val="第%1条"/>
      <w:lvlJc w:val="left"/>
      <w:pPr>
        <w:ind w:left="2440" w:hanging="1800"/>
      </w:pPr>
      <w:rPr>
        <w:rFonts w:ascii="黑体" w:eastAsia="黑体" w:hAnsi="Times New Roman" w:cs="黑体" w:hint="eastAsia"/>
        <w:sz w:val="32"/>
        <w:szCs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3">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14">
    <w:nsid w:val="66836D52"/>
    <w:multiLevelType w:val="hybridMultilevel"/>
    <w:tmpl w:val="FA6CCE08"/>
    <w:lvl w:ilvl="0" w:tplc="525C12E6">
      <w:start w:val="1"/>
      <w:numFmt w:val="japaneseCounting"/>
      <w:lvlText w:val="第%1章"/>
      <w:lvlJc w:val="left"/>
      <w:pPr>
        <w:ind w:left="1440" w:hanging="1440"/>
      </w:pPr>
    </w:lvl>
    <w:lvl w:ilvl="1" w:tplc="6AFEFB00">
      <w:start w:val="1"/>
      <w:numFmt w:val="decimal"/>
      <w:lvlText w:val="%2."/>
      <w:lvlJc w:val="left"/>
      <w:pPr>
        <w:tabs>
          <w:tab w:val="num" w:pos="1440"/>
        </w:tabs>
        <w:ind w:left="1440" w:hanging="360"/>
      </w:pPr>
    </w:lvl>
    <w:lvl w:ilvl="2" w:tplc="CB6A4010">
      <w:start w:val="1"/>
      <w:numFmt w:val="decimal"/>
      <w:lvlText w:val="%3."/>
      <w:lvlJc w:val="left"/>
      <w:pPr>
        <w:tabs>
          <w:tab w:val="num" w:pos="2160"/>
        </w:tabs>
        <w:ind w:left="2160" w:hanging="360"/>
      </w:pPr>
    </w:lvl>
    <w:lvl w:ilvl="3" w:tplc="15C22370">
      <w:start w:val="1"/>
      <w:numFmt w:val="decimal"/>
      <w:lvlText w:val="%4."/>
      <w:lvlJc w:val="left"/>
      <w:pPr>
        <w:tabs>
          <w:tab w:val="num" w:pos="2880"/>
        </w:tabs>
        <w:ind w:left="2880" w:hanging="360"/>
      </w:pPr>
    </w:lvl>
    <w:lvl w:ilvl="4" w:tplc="E8F23460">
      <w:start w:val="1"/>
      <w:numFmt w:val="decimal"/>
      <w:lvlText w:val="%5."/>
      <w:lvlJc w:val="left"/>
      <w:pPr>
        <w:tabs>
          <w:tab w:val="num" w:pos="3600"/>
        </w:tabs>
        <w:ind w:left="3600" w:hanging="360"/>
      </w:pPr>
    </w:lvl>
    <w:lvl w:ilvl="5" w:tplc="AAD8A05C">
      <w:start w:val="1"/>
      <w:numFmt w:val="decimal"/>
      <w:lvlText w:val="%6."/>
      <w:lvlJc w:val="left"/>
      <w:pPr>
        <w:tabs>
          <w:tab w:val="num" w:pos="4320"/>
        </w:tabs>
        <w:ind w:left="4320" w:hanging="360"/>
      </w:pPr>
    </w:lvl>
    <w:lvl w:ilvl="6" w:tplc="5030CD40">
      <w:start w:val="1"/>
      <w:numFmt w:val="decimal"/>
      <w:lvlText w:val="%7."/>
      <w:lvlJc w:val="left"/>
      <w:pPr>
        <w:tabs>
          <w:tab w:val="num" w:pos="5040"/>
        </w:tabs>
        <w:ind w:left="5040" w:hanging="360"/>
      </w:pPr>
    </w:lvl>
    <w:lvl w:ilvl="7" w:tplc="A32A057C">
      <w:start w:val="1"/>
      <w:numFmt w:val="decimal"/>
      <w:lvlText w:val="%8."/>
      <w:lvlJc w:val="left"/>
      <w:pPr>
        <w:tabs>
          <w:tab w:val="num" w:pos="5760"/>
        </w:tabs>
        <w:ind w:left="5760" w:hanging="360"/>
      </w:pPr>
    </w:lvl>
    <w:lvl w:ilvl="8" w:tplc="C69ABED6">
      <w:start w:val="1"/>
      <w:numFmt w:val="decimal"/>
      <w:lvlText w:val="%9."/>
      <w:lvlJc w:val="left"/>
      <w:pPr>
        <w:tabs>
          <w:tab w:val="num" w:pos="6480"/>
        </w:tabs>
        <w:ind w:left="6480" w:hanging="360"/>
      </w:pPr>
    </w:lvl>
  </w:abstractNum>
  <w:abstractNum w:abstractNumId="15">
    <w:nsid w:val="67C958B2"/>
    <w:multiLevelType w:val="hybridMultilevel"/>
    <w:tmpl w:val="A77CD3E6"/>
    <w:lvl w:ilvl="0" w:tplc="8FC29FFA">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6">
    <w:nsid w:val="6BA45391"/>
    <w:multiLevelType w:val="hybridMultilevel"/>
    <w:tmpl w:val="7D76868E"/>
    <w:lvl w:ilvl="0" w:tplc="5444462A">
      <w:start w:val="1"/>
      <w:numFmt w:val="japaneseCounting"/>
      <w:lvlText w:val="第%1条"/>
      <w:lvlJc w:val="left"/>
      <w:pPr>
        <w:ind w:left="1617" w:hanging="1050"/>
      </w:pPr>
      <w:rPr>
        <w:rFonts w:ascii="仿宋_GB2312" w:eastAsia="仿宋_GB2312" w:hint="default"/>
        <w:b w:val="0"/>
        <w:bCs/>
        <w:sz w:val="30"/>
        <w:lang w:val="en-US"/>
      </w:rPr>
    </w:lvl>
    <w:lvl w:ilvl="1" w:tplc="04090019" w:tentative="1">
      <w:start w:val="1"/>
      <w:numFmt w:val="lowerLetter"/>
      <w:lvlText w:val="%2)"/>
      <w:lvlJc w:val="left"/>
      <w:pPr>
        <w:ind w:left="-5823" w:hanging="420"/>
      </w:pPr>
    </w:lvl>
    <w:lvl w:ilvl="2" w:tplc="0409001B" w:tentative="1">
      <w:start w:val="1"/>
      <w:numFmt w:val="lowerRoman"/>
      <w:lvlText w:val="%3."/>
      <w:lvlJc w:val="right"/>
      <w:pPr>
        <w:ind w:left="-5403" w:hanging="420"/>
      </w:pPr>
    </w:lvl>
    <w:lvl w:ilvl="3" w:tplc="0409000F" w:tentative="1">
      <w:start w:val="1"/>
      <w:numFmt w:val="decimal"/>
      <w:lvlText w:val="%4."/>
      <w:lvlJc w:val="left"/>
      <w:pPr>
        <w:ind w:left="-4983" w:hanging="420"/>
      </w:pPr>
    </w:lvl>
    <w:lvl w:ilvl="4" w:tplc="04090019" w:tentative="1">
      <w:start w:val="1"/>
      <w:numFmt w:val="lowerLetter"/>
      <w:lvlText w:val="%5)"/>
      <w:lvlJc w:val="left"/>
      <w:pPr>
        <w:ind w:left="-4563" w:hanging="420"/>
      </w:pPr>
    </w:lvl>
    <w:lvl w:ilvl="5" w:tplc="0409001B" w:tentative="1">
      <w:start w:val="1"/>
      <w:numFmt w:val="lowerRoman"/>
      <w:lvlText w:val="%6."/>
      <w:lvlJc w:val="right"/>
      <w:pPr>
        <w:ind w:left="-4143" w:hanging="420"/>
      </w:pPr>
    </w:lvl>
    <w:lvl w:ilvl="6" w:tplc="0409000F" w:tentative="1">
      <w:start w:val="1"/>
      <w:numFmt w:val="decimal"/>
      <w:lvlText w:val="%7."/>
      <w:lvlJc w:val="left"/>
      <w:pPr>
        <w:ind w:left="-3723" w:hanging="420"/>
      </w:pPr>
    </w:lvl>
    <w:lvl w:ilvl="7" w:tplc="04090019" w:tentative="1">
      <w:start w:val="1"/>
      <w:numFmt w:val="lowerLetter"/>
      <w:lvlText w:val="%8)"/>
      <w:lvlJc w:val="left"/>
      <w:pPr>
        <w:ind w:left="-3303" w:hanging="420"/>
      </w:pPr>
    </w:lvl>
    <w:lvl w:ilvl="8" w:tplc="0409001B" w:tentative="1">
      <w:start w:val="1"/>
      <w:numFmt w:val="lowerRoman"/>
      <w:lvlText w:val="%9."/>
      <w:lvlJc w:val="right"/>
      <w:pPr>
        <w:ind w:left="-2883" w:hanging="420"/>
      </w:pPr>
    </w:lvl>
  </w:abstractNum>
  <w:abstractNum w:abstractNumId="17">
    <w:nsid w:val="7A2E7D29"/>
    <w:multiLevelType w:val="hybridMultilevel"/>
    <w:tmpl w:val="E0BADC4A"/>
    <w:lvl w:ilvl="0" w:tplc="2204520C">
      <w:start w:val="66"/>
      <w:numFmt w:val="chineseCountingThousand"/>
      <w:lvlText w:val="第%1条"/>
      <w:lvlJc w:val="left"/>
      <w:pPr>
        <w:ind w:left="1500" w:hanging="420"/>
      </w:pPr>
      <w:rPr>
        <w:rFonts w:ascii="仿宋_GB2312" w:eastAsia="仿宋_GB2312" w:cs="Times New Roman" w:hint="eastAsia"/>
        <w:b/>
        <w:color w:val="auto"/>
        <w:sz w:val="30"/>
        <w:szCs w:val="3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13"/>
  </w:num>
  <w:num w:numId="4">
    <w:abstractNumId w:val="0"/>
  </w:num>
  <w:num w:numId="5">
    <w:abstractNumId w:val="17"/>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10"/>
  </w:num>
  <w:num w:numId="10">
    <w:abstractNumId w:val="16"/>
  </w:num>
  <w:num w:numId="11">
    <w:abstractNumId w:val="15"/>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B4B"/>
    <w:rsid w:val="00001C7D"/>
    <w:rsid w:val="00002E4D"/>
    <w:rsid w:val="00004247"/>
    <w:rsid w:val="00007153"/>
    <w:rsid w:val="000123C7"/>
    <w:rsid w:val="00015CF8"/>
    <w:rsid w:val="00023C6B"/>
    <w:rsid w:val="00023D06"/>
    <w:rsid w:val="00024D17"/>
    <w:rsid w:val="00025A12"/>
    <w:rsid w:val="00025D14"/>
    <w:rsid w:val="00030A3E"/>
    <w:rsid w:val="00032A04"/>
    <w:rsid w:val="00034D02"/>
    <w:rsid w:val="00036E50"/>
    <w:rsid w:val="000373C8"/>
    <w:rsid w:val="00040EBC"/>
    <w:rsid w:val="00041A60"/>
    <w:rsid w:val="00042926"/>
    <w:rsid w:val="000432C6"/>
    <w:rsid w:val="00044E84"/>
    <w:rsid w:val="00045B5A"/>
    <w:rsid w:val="00052CA3"/>
    <w:rsid w:val="00054E91"/>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803F2"/>
    <w:rsid w:val="00081D93"/>
    <w:rsid w:val="000825BD"/>
    <w:rsid w:val="000829BB"/>
    <w:rsid w:val="00084847"/>
    <w:rsid w:val="0008558C"/>
    <w:rsid w:val="0008603B"/>
    <w:rsid w:val="00092467"/>
    <w:rsid w:val="000926AA"/>
    <w:rsid w:val="000932C8"/>
    <w:rsid w:val="00094F31"/>
    <w:rsid w:val="000A2AE9"/>
    <w:rsid w:val="000A36F5"/>
    <w:rsid w:val="000A3859"/>
    <w:rsid w:val="000A4874"/>
    <w:rsid w:val="000A4E05"/>
    <w:rsid w:val="000A5BC9"/>
    <w:rsid w:val="000A5CA0"/>
    <w:rsid w:val="000A78EC"/>
    <w:rsid w:val="000B135F"/>
    <w:rsid w:val="000B19DE"/>
    <w:rsid w:val="000B1C87"/>
    <w:rsid w:val="000B1CA3"/>
    <w:rsid w:val="000B2003"/>
    <w:rsid w:val="000B233F"/>
    <w:rsid w:val="000B5A96"/>
    <w:rsid w:val="000B6B84"/>
    <w:rsid w:val="000C1296"/>
    <w:rsid w:val="000D3E58"/>
    <w:rsid w:val="000D5E80"/>
    <w:rsid w:val="000D6713"/>
    <w:rsid w:val="000D6920"/>
    <w:rsid w:val="000E0C54"/>
    <w:rsid w:val="000E0F35"/>
    <w:rsid w:val="000E1D7A"/>
    <w:rsid w:val="000E28C6"/>
    <w:rsid w:val="000E3BF1"/>
    <w:rsid w:val="000E75BE"/>
    <w:rsid w:val="000E7A26"/>
    <w:rsid w:val="000E7A4C"/>
    <w:rsid w:val="000F1729"/>
    <w:rsid w:val="000F234A"/>
    <w:rsid w:val="000F2482"/>
    <w:rsid w:val="000F3A20"/>
    <w:rsid w:val="000F3DDE"/>
    <w:rsid w:val="000F52A2"/>
    <w:rsid w:val="000F7690"/>
    <w:rsid w:val="00103077"/>
    <w:rsid w:val="00104481"/>
    <w:rsid w:val="0010553A"/>
    <w:rsid w:val="00106537"/>
    <w:rsid w:val="00106E5E"/>
    <w:rsid w:val="00112324"/>
    <w:rsid w:val="0011790D"/>
    <w:rsid w:val="00120EA1"/>
    <w:rsid w:val="00121D8C"/>
    <w:rsid w:val="001236BB"/>
    <w:rsid w:val="0012471B"/>
    <w:rsid w:val="00124948"/>
    <w:rsid w:val="00126898"/>
    <w:rsid w:val="00127BB8"/>
    <w:rsid w:val="001303BE"/>
    <w:rsid w:val="001313FC"/>
    <w:rsid w:val="001320F9"/>
    <w:rsid w:val="0013265E"/>
    <w:rsid w:val="00132F87"/>
    <w:rsid w:val="00135048"/>
    <w:rsid w:val="00135676"/>
    <w:rsid w:val="00136D79"/>
    <w:rsid w:val="00136E1D"/>
    <w:rsid w:val="00141A5B"/>
    <w:rsid w:val="00142BF9"/>
    <w:rsid w:val="00143741"/>
    <w:rsid w:val="0014416A"/>
    <w:rsid w:val="00144741"/>
    <w:rsid w:val="00145463"/>
    <w:rsid w:val="00145E5C"/>
    <w:rsid w:val="00146E00"/>
    <w:rsid w:val="00152423"/>
    <w:rsid w:val="0015502E"/>
    <w:rsid w:val="00156E9B"/>
    <w:rsid w:val="001607D9"/>
    <w:rsid w:val="00160C0B"/>
    <w:rsid w:val="0016249D"/>
    <w:rsid w:val="001628DD"/>
    <w:rsid w:val="00162B2D"/>
    <w:rsid w:val="001636A4"/>
    <w:rsid w:val="00163F0D"/>
    <w:rsid w:val="00165363"/>
    <w:rsid w:val="001675AF"/>
    <w:rsid w:val="0017731B"/>
    <w:rsid w:val="00177844"/>
    <w:rsid w:val="00185194"/>
    <w:rsid w:val="00186386"/>
    <w:rsid w:val="00191A1F"/>
    <w:rsid w:val="0019316F"/>
    <w:rsid w:val="00195F7F"/>
    <w:rsid w:val="00197495"/>
    <w:rsid w:val="00197504"/>
    <w:rsid w:val="001A27B8"/>
    <w:rsid w:val="001A306E"/>
    <w:rsid w:val="001A4038"/>
    <w:rsid w:val="001A47AF"/>
    <w:rsid w:val="001A5E3D"/>
    <w:rsid w:val="001B0CC8"/>
    <w:rsid w:val="001B0E13"/>
    <w:rsid w:val="001B2E0F"/>
    <w:rsid w:val="001B3FDC"/>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7F0"/>
    <w:rsid w:val="001E2BC7"/>
    <w:rsid w:val="001E2F7B"/>
    <w:rsid w:val="001E52DC"/>
    <w:rsid w:val="001E53A2"/>
    <w:rsid w:val="001E55F0"/>
    <w:rsid w:val="001E594A"/>
    <w:rsid w:val="001E7729"/>
    <w:rsid w:val="001F31C1"/>
    <w:rsid w:val="001F3DCC"/>
    <w:rsid w:val="001F658F"/>
    <w:rsid w:val="001F6A6E"/>
    <w:rsid w:val="00201124"/>
    <w:rsid w:val="00201763"/>
    <w:rsid w:val="00204177"/>
    <w:rsid w:val="0021054A"/>
    <w:rsid w:val="002106B0"/>
    <w:rsid w:val="00210AB6"/>
    <w:rsid w:val="00211106"/>
    <w:rsid w:val="0021196D"/>
    <w:rsid w:val="00212492"/>
    <w:rsid w:val="002141CC"/>
    <w:rsid w:val="0021537B"/>
    <w:rsid w:val="00217D52"/>
    <w:rsid w:val="00220EFA"/>
    <w:rsid w:val="00222218"/>
    <w:rsid w:val="0022256E"/>
    <w:rsid w:val="0022274E"/>
    <w:rsid w:val="00222DC0"/>
    <w:rsid w:val="002243B6"/>
    <w:rsid w:val="00227A2C"/>
    <w:rsid w:val="00230603"/>
    <w:rsid w:val="00230694"/>
    <w:rsid w:val="00230E4E"/>
    <w:rsid w:val="00232702"/>
    <w:rsid w:val="00232F16"/>
    <w:rsid w:val="00233149"/>
    <w:rsid w:val="002344BE"/>
    <w:rsid w:val="00234A4F"/>
    <w:rsid w:val="00234E30"/>
    <w:rsid w:val="00235263"/>
    <w:rsid w:val="00240656"/>
    <w:rsid w:val="00241C94"/>
    <w:rsid w:val="002436E6"/>
    <w:rsid w:val="00243E11"/>
    <w:rsid w:val="002441E9"/>
    <w:rsid w:val="00244718"/>
    <w:rsid w:val="00245FED"/>
    <w:rsid w:val="002470D8"/>
    <w:rsid w:val="00247A8F"/>
    <w:rsid w:val="002549B0"/>
    <w:rsid w:val="00256A60"/>
    <w:rsid w:val="00260879"/>
    <w:rsid w:val="00260FCD"/>
    <w:rsid w:val="002616D1"/>
    <w:rsid w:val="002618E8"/>
    <w:rsid w:val="00261C52"/>
    <w:rsid w:val="0026217A"/>
    <w:rsid w:val="002635C2"/>
    <w:rsid w:val="00263787"/>
    <w:rsid w:val="002649A0"/>
    <w:rsid w:val="00266DD8"/>
    <w:rsid w:val="002679E4"/>
    <w:rsid w:val="00267B6F"/>
    <w:rsid w:val="00267D17"/>
    <w:rsid w:val="0027033D"/>
    <w:rsid w:val="00270D15"/>
    <w:rsid w:val="00271DEA"/>
    <w:rsid w:val="00272B98"/>
    <w:rsid w:val="002742F8"/>
    <w:rsid w:val="00275429"/>
    <w:rsid w:val="0027565F"/>
    <w:rsid w:val="00275CBD"/>
    <w:rsid w:val="00275FED"/>
    <w:rsid w:val="00277FFE"/>
    <w:rsid w:val="00280575"/>
    <w:rsid w:val="00281615"/>
    <w:rsid w:val="002839B7"/>
    <w:rsid w:val="0028470E"/>
    <w:rsid w:val="002850BA"/>
    <w:rsid w:val="00291DB3"/>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AC9"/>
    <w:rsid w:val="002C7EF9"/>
    <w:rsid w:val="002D03C3"/>
    <w:rsid w:val="002D247D"/>
    <w:rsid w:val="002D5D60"/>
    <w:rsid w:val="002D7AA5"/>
    <w:rsid w:val="002E07CD"/>
    <w:rsid w:val="002E2810"/>
    <w:rsid w:val="002E2C77"/>
    <w:rsid w:val="002E3469"/>
    <w:rsid w:val="002E42D0"/>
    <w:rsid w:val="002E4C05"/>
    <w:rsid w:val="002E4D4C"/>
    <w:rsid w:val="002E7143"/>
    <w:rsid w:val="002E7913"/>
    <w:rsid w:val="002E7C38"/>
    <w:rsid w:val="002F0D79"/>
    <w:rsid w:val="002F19CD"/>
    <w:rsid w:val="002F3D59"/>
    <w:rsid w:val="002F4096"/>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148C"/>
    <w:rsid w:val="00323793"/>
    <w:rsid w:val="0032399D"/>
    <w:rsid w:val="00326C6B"/>
    <w:rsid w:val="00327E4E"/>
    <w:rsid w:val="003317AD"/>
    <w:rsid w:val="00333B5A"/>
    <w:rsid w:val="003342AD"/>
    <w:rsid w:val="003369A0"/>
    <w:rsid w:val="00337B01"/>
    <w:rsid w:val="0034251F"/>
    <w:rsid w:val="00343987"/>
    <w:rsid w:val="003459FC"/>
    <w:rsid w:val="00350A49"/>
    <w:rsid w:val="0035170E"/>
    <w:rsid w:val="0035204B"/>
    <w:rsid w:val="00352DDF"/>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372"/>
    <w:rsid w:val="00386A61"/>
    <w:rsid w:val="0038722F"/>
    <w:rsid w:val="00387B66"/>
    <w:rsid w:val="0039017A"/>
    <w:rsid w:val="003935C7"/>
    <w:rsid w:val="00393AC8"/>
    <w:rsid w:val="00397420"/>
    <w:rsid w:val="003979FD"/>
    <w:rsid w:val="003A2017"/>
    <w:rsid w:val="003A4275"/>
    <w:rsid w:val="003A46E9"/>
    <w:rsid w:val="003A4957"/>
    <w:rsid w:val="003A5630"/>
    <w:rsid w:val="003A5A71"/>
    <w:rsid w:val="003A646D"/>
    <w:rsid w:val="003B1962"/>
    <w:rsid w:val="003B1B87"/>
    <w:rsid w:val="003B1ED9"/>
    <w:rsid w:val="003B2A6C"/>
    <w:rsid w:val="003B2F8E"/>
    <w:rsid w:val="003B45A3"/>
    <w:rsid w:val="003B6094"/>
    <w:rsid w:val="003B65E2"/>
    <w:rsid w:val="003B7D3A"/>
    <w:rsid w:val="003C23AD"/>
    <w:rsid w:val="003C293C"/>
    <w:rsid w:val="003C37A4"/>
    <w:rsid w:val="003C37A5"/>
    <w:rsid w:val="003C5E90"/>
    <w:rsid w:val="003C7171"/>
    <w:rsid w:val="003D24C9"/>
    <w:rsid w:val="003D3027"/>
    <w:rsid w:val="003D4890"/>
    <w:rsid w:val="003D5445"/>
    <w:rsid w:val="003D73C7"/>
    <w:rsid w:val="003D7920"/>
    <w:rsid w:val="003E06D1"/>
    <w:rsid w:val="003E100F"/>
    <w:rsid w:val="003E1D04"/>
    <w:rsid w:val="003E75F6"/>
    <w:rsid w:val="003E785F"/>
    <w:rsid w:val="003F318F"/>
    <w:rsid w:val="003F6CCE"/>
    <w:rsid w:val="003F78E1"/>
    <w:rsid w:val="0040193F"/>
    <w:rsid w:val="00401D7B"/>
    <w:rsid w:val="00401ED0"/>
    <w:rsid w:val="004050CB"/>
    <w:rsid w:val="0040559C"/>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8A5"/>
    <w:rsid w:val="00433D0E"/>
    <w:rsid w:val="004342BF"/>
    <w:rsid w:val="004347DB"/>
    <w:rsid w:val="0043610F"/>
    <w:rsid w:val="00436F3C"/>
    <w:rsid w:val="00440411"/>
    <w:rsid w:val="004418F4"/>
    <w:rsid w:val="004473CB"/>
    <w:rsid w:val="004503F5"/>
    <w:rsid w:val="00450748"/>
    <w:rsid w:val="004512D0"/>
    <w:rsid w:val="00451DE9"/>
    <w:rsid w:val="0045439F"/>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A5309"/>
    <w:rsid w:val="004A7413"/>
    <w:rsid w:val="004B02FE"/>
    <w:rsid w:val="004B093C"/>
    <w:rsid w:val="004B2CC4"/>
    <w:rsid w:val="004B7CA4"/>
    <w:rsid w:val="004C0FBE"/>
    <w:rsid w:val="004C19B8"/>
    <w:rsid w:val="004C2EB9"/>
    <w:rsid w:val="004C3061"/>
    <w:rsid w:val="004C30AE"/>
    <w:rsid w:val="004C36A0"/>
    <w:rsid w:val="004C3E81"/>
    <w:rsid w:val="004C5C9E"/>
    <w:rsid w:val="004C6332"/>
    <w:rsid w:val="004C75A5"/>
    <w:rsid w:val="004C7695"/>
    <w:rsid w:val="004C7A14"/>
    <w:rsid w:val="004D006C"/>
    <w:rsid w:val="004D1213"/>
    <w:rsid w:val="004D192C"/>
    <w:rsid w:val="004D2769"/>
    <w:rsid w:val="004D3CA9"/>
    <w:rsid w:val="004D3D37"/>
    <w:rsid w:val="004D3EE9"/>
    <w:rsid w:val="004D47EE"/>
    <w:rsid w:val="004D56FB"/>
    <w:rsid w:val="004D5968"/>
    <w:rsid w:val="004D77F2"/>
    <w:rsid w:val="004E3143"/>
    <w:rsid w:val="004E46A0"/>
    <w:rsid w:val="004E60FA"/>
    <w:rsid w:val="004E70D1"/>
    <w:rsid w:val="004F0560"/>
    <w:rsid w:val="004F0E96"/>
    <w:rsid w:val="004F282C"/>
    <w:rsid w:val="005012B2"/>
    <w:rsid w:val="00501E8E"/>
    <w:rsid w:val="00502B77"/>
    <w:rsid w:val="0050608F"/>
    <w:rsid w:val="00506CFA"/>
    <w:rsid w:val="00511DA3"/>
    <w:rsid w:val="00514115"/>
    <w:rsid w:val="00515589"/>
    <w:rsid w:val="0051598C"/>
    <w:rsid w:val="005166C5"/>
    <w:rsid w:val="00524254"/>
    <w:rsid w:val="00524516"/>
    <w:rsid w:val="0052596B"/>
    <w:rsid w:val="005267E3"/>
    <w:rsid w:val="005269DB"/>
    <w:rsid w:val="00526EC7"/>
    <w:rsid w:val="00530BB1"/>
    <w:rsid w:val="0053123E"/>
    <w:rsid w:val="0053175B"/>
    <w:rsid w:val="00531853"/>
    <w:rsid w:val="00532C03"/>
    <w:rsid w:val="0053321A"/>
    <w:rsid w:val="005357B4"/>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076"/>
    <w:rsid w:val="005852F4"/>
    <w:rsid w:val="00586A5C"/>
    <w:rsid w:val="005871A7"/>
    <w:rsid w:val="00591567"/>
    <w:rsid w:val="0059289B"/>
    <w:rsid w:val="00597C58"/>
    <w:rsid w:val="005A0248"/>
    <w:rsid w:val="005A729C"/>
    <w:rsid w:val="005B0A0A"/>
    <w:rsid w:val="005B1EF7"/>
    <w:rsid w:val="005B3346"/>
    <w:rsid w:val="005B4A0C"/>
    <w:rsid w:val="005B73E7"/>
    <w:rsid w:val="005B740A"/>
    <w:rsid w:val="005C0AA5"/>
    <w:rsid w:val="005C1D93"/>
    <w:rsid w:val="005C2403"/>
    <w:rsid w:val="005C533A"/>
    <w:rsid w:val="005C7940"/>
    <w:rsid w:val="005D1E77"/>
    <w:rsid w:val="005D34F3"/>
    <w:rsid w:val="005D655A"/>
    <w:rsid w:val="005E4BD1"/>
    <w:rsid w:val="005E6B96"/>
    <w:rsid w:val="005E6D26"/>
    <w:rsid w:val="005F0B5C"/>
    <w:rsid w:val="005F1000"/>
    <w:rsid w:val="005F5CEB"/>
    <w:rsid w:val="006012ED"/>
    <w:rsid w:val="00604249"/>
    <w:rsid w:val="006046F4"/>
    <w:rsid w:val="00604D58"/>
    <w:rsid w:val="00607B22"/>
    <w:rsid w:val="00612558"/>
    <w:rsid w:val="00613446"/>
    <w:rsid w:val="006160EB"/>
    <w:rsid w:val="006224DE"/>
    <w:rsid w:val="006226D3"/>
    <w:rsid w:val="00622999"/>
    <w:rsid w:val="00624E99"/>
    <w:rsid w:val="006252D0"/>
    <w:rsid w:val="00625B9F"/>
    <w:rsid w:val="0062772F"/>
    <w:rsid w:val="0062773F"/>
    <w:rsid w:val="00631857"/>
    <w:rsid w:val="006322C3"/>
    <w:rsid w:val="00634068"/>
    <w:rsid w:val="006347CB"/>
    <w:rsid w:val="0063617D"/>
    <w:rsid w:val="00636194"/>
    <w:rsid w:val="00636241"/>
    <w:rsid w:val="0063648A"/>
    <w:rsid w:val="0063751D"/>
    <w:rsid w:val="00637B93"/>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57D50"/>
    <w:rsid w:val="00660EA6"/>
    <w:rsid w:val="00660ED0"/>
    <w:rsid w:val="00661A30"/>
    <w:rsid w:val="006626EC"/>
    <w:rsid w:val="006634DC"/>
    <w:rsid w:val="00663BF9"/>
    <w:rsid w:val="006643A1"/>
    <w:rsid w:val="00664A78"/>
    <w:rsid w:val="0066604E"/>
    <w:rsid w:val="006733B8"/>
    <w:rsid w:val="00675DA4"/>
    <w:rsid w:val="0067618A"/>
    <w:rsid w:val="006774D8"/>
    <w:rsid w:val="00677C37"/>
    <w:rsid w:val="00687AD3"/>
    <w:rsid w:val="00687B1F"/>
    <w:rsid w:val="006942A0"/>
    <w:rsid w:val="006950E9"/>
    <w:rsid w:val="00695BE1"/>
    <w:rsid w:val="006A0837"/>
    <w:rsid w:val="006A1C89"/>
    <w:rsid w:val="006A2EFC"/>
    <w:rsid w:val="006A5E0F"/>
    <w:rsid w:val="006B12E3"/>
    <w:rsid w:val="006B1CB8"/>
    <w:rsid w:val="006B212A"/>
    <w:rsid w:val="006B309B"/>
    <w:rsid w:val="006B3B78"/>
    <w:rsid w:val="006B3EFA"/>
    <w:rsid w:val="006B42DD"/>
    <w:rsid w:val="006B71BA"/>
    <w:rsid w:val="006B7AD2"/>
    <w:rsid w:val="006C271C"/>
    <w:rsid w:val="006C4D4D"/>
    <w:rsid w:val="006C4F79"/>
    <w:rsid w:val="006C7059"/>
    <w:rsid w:val="006D070F"/>
    <w:rsid w:val="006D46CE"/>
    <w:rsid w:val="006D5D36"/>
    <w:rsid w:val="006D77DA"/>
    <w:rsid w:val="006E1373"/>
    <w:rsid w:val="006E1852"/>
    <w:rsid w:val="006E2493"/>
    <w:rsid w:val="006E3C7D"/>
    <w:rsid w:val="006E3D07"/>
    <w:rsid w:val="006E43AF"/>
    <w:rsid w:val="006E53B6"/>
    <w:rsid w:val="006E5931"/>
    <w:rsid w:val="006F0FD0"/>
    <w:rsid w:val="006F1AC8"/>
    <w:rsid w:val="006F2772"/>
    <w:rsid w:val="006F3EC4"/>
    <w:rsid w:val="006F4002"/>
    <w:rsid w:val="006F4BC0"/>
    <w:rsid w:val="006F76EC"/>
    <w:rsid w:val="00700E2A"/>
    <w:rsid w:val="00700EDE"/>
    <w:rsid w:val="00701434"/>
    <w:rsid w:val="00702262"/>
    <w:rsid w:val="00702B5A"/>
    <w:rsid w:val="00702F9F"/>
    <w:rsid w:val="00706175"/>
    <w:rsid w:val="0071240E"/>
    <w:rsid w:val="0071283D"/>
    <w:rsid w:val="00712F62"/>
    <w:rsid w:val="00713A56"/>
    <w:rsid w:val="00714813"/>
    <w:rsid w:val="0071491B"/>
    <w:rsid w:val="00717276"/>
    <w:rsid w:val="007177B6"/>
    <w:rsid w:val="007202D5"/>
    <w:rsid w:val="0072046E"/>
    <w:rsid w:val="007222DB"/>
    <w:rsid w:val="0072316A"/>
    <w:rsid w:val="0073155B"/>
    <w:rsid w:val="007315AB"/>
    <w:rsid w:val="00733A2F"/>
    <w:rsid w:val="00737001"/>
    <w:rsid w:val="00737881"/>
    <w:rsid w:val="00737B33"/>
    <w:rsid w:val="0074005F"/>
    <w:rsid w:val="0074121D"/>
    <w:rsid w:val="00743198"/>
    <w:rsid w:val="00743305"/>
    <w:rsid w:val="007437FC"/>
    <w:rsid w:val="0074538D"/>
    <w:rsid w:val="00746780"/>
    <w:rsid w:val="00747D97"/>
    <w:rsid w:val="007527F4"/>
    <w:rsid w:val="00753327"/>
    <w:rsid w:val="007533EB"/>
    <w:rsid w:val="00755115"/>
    <w:rsid w:val="00760416"/>
    <w:rsid w:val="007677C1"/>
    <w:rsid w:val="00772ABE"/>
    <w:rsid w:val="00772D4D"/>
    <w:rsid w:val="00772E38"/>
    <w:rsid w:val="00773E8A"/>
    <w:rsid w:val="0077613F"/>
    <w:rsid w:val="0077623D"/>
    <w:rsid w:val="007763AD"/>
    <w:rsid w:val="007808CE"/>
    <w:rsid w:val="007825D2"/>
    <w:rsid w:val="007830C3"/>
    <w:rsid w:val="00784B4B"/>
    <w:rsid w:val="00784FDA"/>
    <w:rsid w:val="00790888"/>
    <w:rsid w:val="00790B83"/>
    <w:rsid w:val="007A097C"/>
    <w:rsid w:val="007A0D40"/>
    <w:rsid w:val="007A138E"/>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5B"/>
    <w:rsid w:val="007C5711"/>
    <w:rsid w:val="007C59A1"/>
    <w:rsid w:val="007C728C"/>
    <w:rsid w:val="007D0941"/>
    <w:rsid w:val="007D16C1"/>
    <w:rsid w:val="007D3C28"/>
    <w:rsid w:val="007D3DD0"/>
    <w:rsid w:val="007D54E4"/>
    <w:rsid w:val="007D5C87"/>
    <w:rsid w:val="007D70E3"/>
    <w:rsid w:val="007E2FA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7688"/>
    <w:rsid w:val="00817CA1"/>
    <w:rsid w:val="008217E1"/>
    <w:rsid w:val="00821C89"/>
    <w:rsid w:val="00821D4C"/>
    <w:rsid w:val="00822ABF"/>
    <w:rsid w:val="00822BA2"/>
    <w:rsid w:val="00824394"/>
    <w:rsid w:val="0082486A"/>
    <w:rsid w:val="00824A87"/>
    <w:rsid w:val="00825046"/>
    <w:rsid w:val="00826807"/>
    <w:rsid w:val="00826992"/>
    <w:rsid w:val="008272B9"/>
    <w:rsid w:val="00831510"/>
    <w:rsid w:val="00832781"/>
    <w:rsid w:val="008328A3"/>
    <w:rsid w:val="00833B84"/>
    <w:rsid w:val="00835872"/>
    <w:rsid w:val="00836B7B"/>
    <w:rsid w:val="00837048"/>
    <w:rsid w:val="00837188"/>
    <w:rsid w:val="00842134"/>
    <w:rsid w:val="00844BD0"/>
    <w:rsid w:val="00844F9D"/>
    <w:rsid w:val="00847709"/>
    <w:rsid w:val="00850281"/>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2E61"/>
    <w:rsid w:val="00883A4B"/>
    <w:rsid w:val="00883BB2"/>
    <w:rsid w:val="00887655"/>
    <w:rsid w:val="008876D1"/>
    <w:rsid w:val="0088799E"/>
    <w:rsid w:val="0089079B"/>
    <w:rsid w:val="00890AAC"/>
    <w:rsid w:val="00890D5D"/>
    <w:rsid w:val="008934F6"/>
    <w:rsid w:val="00896230"/>
    <w:rsid w:val="00896FD1"/>
    <w:rsid w:val="008A007C"/>
    <w:rsid w:val="008A1745"/>
    <w:rsid w:val="008A5BEB"/>
    <w:rsid w:val="008A5E4F"/>
    <w:rsid w:val="008B2795"/>
    <w:rsid w:val="008B2F51"/>
    <w:rsid w:val="008B3083"/>
    <w:rsid w:val="008B3745"/>
    <w:rsid w:val="008B577C"/>
    <w:rsid w:val="008C09C1"/>
    <w:rsid w:val="008C0A41"/>
    <w:rsid w:val="008C2274"/>
    <w:rsid w:val="008C3EF1"/>
    <w:rsid w:val="008C76F6"/>
    <w:rsid w:val="008D0B9E"/>
    <w:rsid w:val="008D3ECB"/>
    <w:rsid w:val="008D40AB"/>
    <w:rsid w:val="008D4424"/>
    <w:rsid w:val="008D48F1"/>
    <w:rsid w:val="008D4D45"/>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0A5A"/>
    <w:rsid w:val="00931828"/>
    <w:rsid w:val="009329BE"/>
    <w:rsid w:val="00932D6A"/>
    <w:rsid w:val="00934EAC"/>
    <w:rsid w:val="0093659D"/>
    <w:rsid w:val="00937FA6"/>
    <w:rsid w:val="00941EA3"/>
    <w:rsid w:val="00942841"/>
    <w:rsid w:val="0094344B"/>
    <w:rsid w:val="00944CA6"/>
    <w:rsid w:val="009469CA"/>
    <w:rsid w:val="00946AF3"/>
    <w:rsid w:val="00946E57"/>
    <w:rsid w:val="00947BF3"/>
    <w:rsid w:val="00950B78"/>
    <w:rsid w:val="0095420C"/>
    <w:rsid w:val="00956996"/>
    <w:rsid w:val="00956D22"/>
    <w:rsid w:val="009571BD"/>
    <w:rsid w:val="00957968"/>
    <w:rsid w:val="00961E9B"/>
    <w:rsid w:val="00962833"/>
    <w:rsid w:val="00962E5E"/>
    <w:rsid w:val="009637B8"/>
    <w:rsid w:val="009661BD"/>
    <w:rsid w:val="00967F26"/>
    <w:rsid w:val="00967F42"/>
    <w:rsid w:val="00972165"/>
    <w:rsid w:val="0097258E"/>
    <w:rsid w:val="0097636E"/>
    <w:rsid w:val="00981F0B"/>
    <w:rsid w:val="009837BA"/>
    <w:rsid w:val="00984982"/>
    <w:rsid w:val="009856EB"/>
    <w:rsid w:val="0098660E"/>
    <w:rsid w:val="0098747C"/>
    <w:rsid w:val="00987544"/>
    <w:rsid w:val="009876E3"/>
    <w:rsid w:val="00987F07"/>
    <w:rsid w:val="00990027"/>
    <w:rsid w:val="00992635"/>
    <w:rsid w:val="00995B90"/>
    <w:rsid w:val="00996D3E"/>
    <w:rsid w:val="009A1519"/>
    <w:rsid w:val="009A1E71"/>
    <w:rsid w:val="009A45F5"/>
    <w:rsid w:val="009A52E1"/>
    <w:rsid w:val="009A54EE"/>
    <w:rsid w:val="009A605E"/>
    <w:rsid w:val="009B03B4"/>
    <w:rsid w:val="009B04E7"/>
    <w:rsid w:val="009B2C2E"/>
    <w:rsid w:val="009B3A90"/>
    <w:rsid w:val="009B3D6E"/>
    <w:rsid w:val="009B697A"/>
    <w:rsid w:val="009B7FE0"/>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0F08"/>
    <w:rsid w:val="00A213F5"/>
    <w:rsid w:val="00A2341D"/>
    <w:rsid w:val="00A2393F"/>
    <w:rsid w:val="00A247ED"/>
    <w:rsid w:val="00A271E5"/>
    <w:rsid w:val="00A273D3"/>
    <w:rsid w:val="00A27D95"/>
    <w:rsid w:val="00A34790"/>
    <w:rsid w:val="00A35972"/>
    <w:rsid w:val="00A40995"/>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58A8"/>
    <w:rsid w:val="00A576FA"/>
    <w:rsid w:val="00A643AB"/>
    <w:rsid w:val="00A67700"/>
    <w:rsid w:val="00A715FB"/>
    <w:rsid w:val="00A74481"/>
    <w:rsid w:val="00A76668"/>
    <w:rsid w:val="00A80257"/>
    <w:rsid w:val="00A81A50"/>
    <w:rsid w:val="00A839F1"/>
    <w:rsid w:val="00A83B31"/>
    <w:rsid w:val="00A843AB"/>
    <w:rsid w:val="00A84B52"/>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2777"/>
    <w:rsid w:val="00AA3D7C"/>
    <w:rsid w:val="00AB1C92"/>
    <w:rsid w:val="00AB21CF"/>
    <w:rsid w:val="00AB2B60"/>
    <w:rsid w:val="00AB2F83"/>
    <w:rsid w:val="00AB331D"/>
    <w:rsid w:val="00AB3AB3"/>
    <w:rsid w:val="00AB6F38"/>
    <w:rsid w:val="00AB749B"/>
    <w:rsid w:val="00AB7CE1"/>
    <w:rsid w:val="00AC12AE"/>
    <w:rsid w:val="00AC1905"/>
    <w:rsid w:val="00AC3767"/>
    <w:rsid w:val="00AC379A"/>
    <w:rsid w:val="00AC38E7"/>
    <w:rsid w:val="00AC495F"/>
    <w:rsid w:val="00AC58A3"/>
    <w:rsid w:val="00AC7176"/>
    <w:rsid w:val="00AD27F5"/>
    <w:rsid w:val="00AD3D98"/>
    <w:rsid w:val="00AD407F"/>
    <w:rsid w:val="00AD66B6"/>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6A94"/>
    <w:rsid w:val="00B07573"/>
    <w:rsid w:val="00B07B8B"/>
    <w:rsid w:val="00B127DC"/>
    <w:rsid w:val="00B12AF6"/>
    <w:rsid w:val="00B134E7"/>
    <w:rsid w:val="00B1419A"/>
    <w:rsid w:val="00B17073"/>
    <w:rsid w:val="00B17E6D"/>
    <w:rsid w:val="00B205BE"/>
    <w:rsid w:val="00B24DED"/>
    <w:rsid w:val="00B274D6"/>
    <w:rsid w:val="00B27721"/>
    <w:rsid w:val="00B27751"/>
    <w:rsid w:val="00B3095A"/>
    <w:rsid w:val="00B310D5"/>
    <w:rsid w:val="00B318A4"/>
    <w:rsid w:val="00B33921"/>
    <w:rsid w:val="00B3428E"/>
    <w:rsid w:val="00B34BAD"/>
    <w:rsid w:val="00B352BC"/>
    <w:rsid w:val="00B417B5"/>
    <w:rsid w:val="00B41CF9"/>
    <w:rsid w:val="00B42677"/>
    <w:rsid w:val="00B46694"/>
    <w:rsid w:val="00B5283F"/>
    <w:rsid w:val="00B57B90"/>
    <w:rsid w:val="00B62790"/>
    <w:rsid w:val="00B62F7C"/>
    <w:rsid w:val="00B6567C"/>
    <w:rsid w:val="00B65B98"/>
    <w:rsid w:val="00B661EC"/>
    <w:rsid w:val="00B665AF"/>
    <w:rsid w:val="00B6696B"/>
    <w:rsid w:val="00B671AF"/>
    <w:rsid w:val="00B67E73"/>
    <w:rsid w:val="00B72D35"/>
    <w:rsid w:val="00B73134"/>
    <w:rsid w:val="00B73B59"/>
    <w:rsid w:val="00B74853"/>
    <w:rsid w:val="00B74CFF"/>
    <w:rsid w:val="00B76BF4"/>
    <w:rsid w:val="00B76DF7"/>
    <w:rsid w:val="00B777DC"/>
    <w:rsid w:val="00B81C86"/>
    <w:rsid w:val="00B8482E"/>
    <w:rsid w:val="00B84D0F"/>
    <w:rsid w:val="00B85CB9"/>
    <w:rsid w:val="00B86ACD"/>
    <w:rsid w:val="00B86C6A"/>
    <w:rsid w:val="00B9008D"/>
    <w:rsid w:val="00B91F88"/>
    <w:rsid w:val="00B95AC1"/>
    <w:rsid w:val="00B972D5"/>
    <w:rsid w:val="00BA08DC"/>
    <w:rsid w:val="00BA0A6D"/>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204F"/>
    <w:rsid w:val="00BD27FF"/>
    <w:rsid w:val="00BD329E"/>
    <w:rsid w:val="00BE1E28"/>
    <w:rsid w:val="00BE2432"/>
    <w:rsid w:val="00BE315A"/>
    <w:rsid w:val="00BE3C9B"/>
    <w:rsid w:val="00BE458C"/>
    <w:rsid w:val="00BE5DEB"/>
    <w:rsid w:val="00BF01C8"/>
    <w:rsid w:val="00BF02E0"/>
    <w:rsid w:val="00BF03E4"/>
    <w:rsid w:val="00BF1067"/>
    <w:rsid w:val="00BF4692"/>
    <w:rsid w:val="00BF48E2"/>
    <w:rsid w:val="00BF54AF"/>
    <w:rsid w:val="00BF69B9"/>
    <w:rsid w:val="00BF7CEC"/>
    <w:rsid w:val="00C010F2"/>
    <w:rsid w:val="00C0135E"/>
    <w:rsid w:val="00C03183"/>
    <w:rsid w:val="00C044E4"/>
    <w:rsid w:val="00C04696"/>
    <w:rsid w:val="00C074F2"/>
    <w:rsid w:val="00C07E89"/>
    <w:rsid w:val="00C13461"/>
    <w:rsid w:val="00C13FFE"/>
    <w:rsid w:val="00C141BA"/>
    <w:rsid w:val="00C167D3"/>
    <w:rsid w:val="00C177C8"/>
    <w:rsid w:val="00C22077"/>
    <w:rsid w:val="00C23FA9"/>
    <w:rsid w:val="00C24220"/>
    <w:rsid w:val="00C3069F"/>
    <w:rsid w:val="00C314A7"/>
    <w:rsid w:val="00C32C09"/>
    <w:rsid w:val="00C34157"/>
    <w:rsid w:val="00C34AC1"/>
    <w:rsid w:val="00C36242"/>
    <w:rsid w:val="00C36676"/>
    <w:rsid w:val="00C36F56"/>
    <w:rsid w:val="00C379BA"/>
    <w:rsid w:val="00C37FDA"/>
    <w:rsid w:val="00C4130D"/>
    <w:rsid w:val="00C42C11"/>
    <w:rsid w:val="00C42E98"/>
    <w:rsid w:val="00C43757"/>
    <w:rsid w:val="00C448E0"/>
    <w:rsid w:val="00C44B6D"/>
    <w:rsid w:val="00C46276"/>
    <w:rsid w:val="00C52770"/>
    <w:rsid w:val="00C554A3"/>
    <w:rsid w:val="00C55F9C"/>
    <w:rsid w:val="00C57EE8"/>
    <w:rsid w:val="00C656A0"/>
    <w:rsid w:val="00C659B1"/>
    <w:rsid w:val="00C66584"/>
    <w:rsid w:val="00C66C32"/>
    <w:rsid w:val="00C70250"/>
    <w:rsid w:val="00C70DE4"/>
    <w:rsid w:val="00C70E82"/>
    <w:rsid w:val="00C722C3"/>
    <w:rsid w:val="00C72CEB"/>
    <w:rsid w:val="00C73209"/>
    <w:rsid w:val="00C7414D"/>
    <w:rsid w:val="00C74F21"/>
    <w:rsid w:val="00C761FD"/>
    <w:rsid w:val="00C762F4"/>
    <w:rsid w:val="00C77AFA"/>
    <w:rsid w:val="00C82C63"/>
    <w:rsid w:val="00C833B0"/>
    <w:rsid w:val="00C84700"/>
    <w:rsid w:val="00C85236"/>
    <w:rsid w:val="00C8595A"/>
    <w:rsid w:val="00C86B02"/>
    <w:rsid w:val="00C86E5D"/>
    <w:rsid w:val="00C86FEF"/>
    <w:rsid w:val="00C87D3B"/>
    <w:rsid w:val="00C9066A"/>
    <w:rsid w:val="00C95850"/>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045C"/>
    <w:rsid w:val="00CF1715"/>
    <w:rsid w:val="00CF3DEF"/>
    <w:rsid w:val="00CF409C"/>
    <w:rsid w:val="00CF5088"/>
    <w:rsid w:val="00CF7C56"/>
    <w:rsid w:val="00CF7F11"/>
    <w:rsid w:val="00D016F4"/>
    <w:rsid w:val="00D01BBE"/>
    <w:rsid w:val="00D040DC"/>
    <w:rsid w:val="00D0552B"/>
    <w:rsid w:val="00D05D21"/>
    <w:rsid w:val="00D0686C"/>
    <w:rsid w:val="00D06FE9"/>
    <w:rsid w:val="00D07D94"/>
    <w:rsid w:val="00D07DD8"/>
    <w:rsid w:val="00D07E97"/>
    <w:rsid w:val="00D109A6"/>
    <w:rsid w:val="00D12BCF"/>
    <w:rsid w:val="00D13A35"/>
    <w:rsid w:val="00D13BFC"/>
    <w:rsid w:val="00D15A21"/>
    <w:rsid w:val="00D16F07"/>
    <w:rsid w:val="00D20661"/>
    <w:rsid w:val="00D2253E"/>
    <w:rsid w:val="00D23733"/>
    <w:rsid w:val="00D23E03"/>
    <w:rsid w:val="00D24329"/>
    <w:rsid w:val="00D253D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3A1F"/>
    <w:rsid w:val="00D64812"/>
    <w:rsid w:val="00D64971"/>
    <w:rsid w:val="00D671A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119"/>
    <w:rsid w:val="00D92B4B"/>
    <w:rsid w:val="00D93EB7"/>
    <w:rsid w:val="00D94438"/>
    <w:rsid w:val="00D9630E"/>
    <w:rsid w:val="00D96B8E"/>
    <w:rsid w:val="00D97317"/>
    <w:rsid w:val="00D9743F"/>
    <w:rsid w:val="00D97FA0"/>
    <w:rsid w:val="00DA1322"/>
    <w:rsid w:val="00DA4190"/>
    <w:rsid w:val="00DA4932"/>
    <w:rsid w:val="00DA4BD9"/>
    <w:rsid w:val="00DA6F52"/>
    <w:rsid w:val="00DA72ED"/>
    <w:rsid w:val="00DA76D6"/>
    <w:rsid w:val="00DB0693"/>
    <w:rsid w:val="00DB42D5"/>
    <w:rsid w:val="00DB4DC0"/>
    <w:rsid w:val="00DB572C"/>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301F"/>
    <w:rsid w:val="00DE37DF"/>
    <w:rsid w:val="00DE38BC"/>
    <w:rsid w:val="00DE421D"/>
    <w:rsid w:val="00DE4905"/>
    <w:rsid w:val="00DE4F52"/>
    <w:rsid w:val="00DE7FCC"/>
    <w:rsid w:val="00DF1725"/>
    <w:rsid w:val="00DF200B"/>
    <w:rsid w:val="00DF21E2"/>
    <w:rsid w:val="00DF527D"/>
    <w:rsid w:val="00DF594C"/>
    <w:rsid w:val="00DF59AD"/>
    <w:rsid w:val="00DF6F3F"/>
    <w:rsid w:val="00DF7696"/>
    <w:rsid w:val="00E02B93"/>
    <w:rsid w:val="00E037E4"/>
    <w:rsid w:val="00E05AE9"/>
    <w:rsid w:val="00E06E44"/>
    <w:rsid w:val="00E10910"/>
    <w:rsid w:val="00E1170D"/>
    <w:rsid w:val="00E11A6F"/>
    <w:rsid w:val="00E11B42"/>
    <w:rsid w:val="00E124E5"/>
    <w:rsid w:val="00E132F3"/>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0C67"/>
    <w:rsid w:val="00E43C6C"/>
    <w:rsid w:val="00E4406C"/>
    <w:rsid w:val="00E44550"/>
    <w:rsid w:val="00E449BA"/>
    <w:rsid w:val="00E46994"/>
    <w:rsid w:val="00E46E15"/>
    <w:rsid w:val="00E5043D"/>
    <w:rsid w:val="00E5078A"/>
    <w:rsid w:val="00E50CE8"/>
    <w:rsid w:val="00E511BA"/>
    <w:rsid w:val="00E5173A"/>
    <w:rsid w:val="00E51EB6"/>
    <w:rsid w:val="00E52E6F"/>
    <w:rsid w:val="00E57C14"/>
    <w:rsid w:val="00E610DA"/>
    <w:rsid w:val="00E6461E"/>
    <w:rsid w:val="00E71441"/>
    <w:rsid w:val="00E71875"/>
    <w:rsid w:val="00E71BF0"/>
    <w:rsid w:val="00E77C2F"/>
    <w:rsid w:val="00E80F43"/>
    <w:rsid w:val="00E818EC"/>
    <w:rsid w:val="00E81A7A"/>
    <w:rsid w:val="00E82B0D"/>
    <w:rsid w:val="00E833C4"/>
    <w:rsid w:val="00E837DF"/>
    <w:rsid w:val="00E86D70"/>
    <w:rsid w:val="00E87403"/>
    <w:rsid w:val="00E87DED"/>
    <w:rsid w:val="00E90204"/>
    <w:rsid w:val="00E92748"/>
    <w:rsid w:val="00E93766"/>
    <w:rsid w:val="00E95344"/>
    <w:rsid w:val="00E9568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40E"/>
    <w:rsid w:val="00ED3827"/>
    <w:rsid w:val="00ED42EC"/>
    <w:rsid w:val="00ED6233"/>
    <w:rsid w:val="00ED703B"/>
    <w:rsid w:val="00EE54EF"/>
    <w:rsid w:val="00EE6733"/>
    <w:rsid w:val="00EF0F9B"/>
    <w:rsid w:val="00EF1F4E"/>
    <w:rsid w:val="00EF5671"/>
    <w:rsid w:val="00EF61D8"/>
    <w:rsid w:val="00EF64EB"/>
    <w:rsid w:val="00EF6944"/>
    <w:rsid w:val="00F0077C"/>
    <w:rsid w:val="00F026C1"/>
    <w:rsid w:val="00F02E46"/>
    <w:rsid w:val="00F0311C"/>
    <w:rsid w:val="00F03516"/>
    <w:rsid w:val="00F12172"/>
    <w:rsid w:val="00F1244D"/>
    <w:rsid w:val="00F13CD3"/>
    <w:rsid w:val="00F16739"/>
    <w:rsid w:val="00F16AC4"/>
    <w:rsid w:val="00F232F6"/>
    <w:rsid w:val="00F247F7"/>
    <w:rsid w:val="00F251D0"/>
    <w:rsid w:val="00F268FA"/>
    <w:rsid w:val="00F30D3E"/>
    <w:rsid w:val="00F33585"/>
    <w:rsid w:val="00F35D72"/>
    <w:rsid w:val="00F40887"/>
    <w:rsid w:val="00F41C82"/>
    <w:rsid w:val="00F4274C"/>
    <w:rsid w:val="00F428B1"/>
    <w:rsid w:val="00F43401"/>
    <w:rsid w:val="00F43E37"/>
    <w:rsid w:val="00F443F2"/>
    <w:rsid w:val="00F44962"/>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6B83"/>
    <w:rsid w:val="00FB37DA"/>
    <w:rsid w:val="00FB46E4"/>
    <w:rsid w:val="00FB4AB8"/>
    <w:rsid w:val="00FB723D"/>
    <w:rsid w:val="00FC36BC"/>
    <w:rsid w:val="00FC60FB"/>
    <w:rsid w:val="00FC7A1C"/>
    <w:rsid w:val="00FD08F7"/>
    <w:rsid w:val="00FD1AFA"/>
    <w:rsid w:val="00FD285C"/>
    <w:rsid w:val="00FD305F"/>
    <w:rsid w:val="00FD32EF"/>
    <w:rsid w:val="00FD4291"/>
    <w:rsid w:val="00FD4BE8"/>
    <w:rsid w:val="00FD5A59"/>
    <w:rsid w:val="00FE10FC"/>
    <w:rsid w:val="00FE1872"/>
    <w:rsid w:val="00FE1AD3"/>
    <w:rsid w:val="00FE1C97"/>
    <w:rsid w:val="00FE2137"/>
    <w:rsid w:val="00FE7B4A"/>
    <w:rsid w:val="00FE7B50"/>
    <w:rsid w:val="00FF15AB"/>
    <w:rsid w:val="00FF1D6C"/>
    <w:rsid w:val="00FF20FC"/>
    <w:rsid w:val="00FF2685"/>
    <w:rsid w:val="00FF3412"/>
    <w:rsid w:val="00FF5017"/>
    <w:rsid w:val="00FF56C0"/>
    <w:rsid w:val="00FF57A6"/>
    <w:rsid w:val="00FF60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qFormat="1"/>
    <w:lsdException w:name="No Lis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0">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 w:type="character" w:customStyle="1" w:styleId="6Char">
    <w:name w:val="标题 6 Char"/>
    <w:basedOn w:val="a0"/>
    <w:link w:val="60"/>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uiPriority w:val="99"/>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lang/>
    </w:rPr>
  </w:style>
  <w:style w:type="paragraph" w:styleId="ab">
    <w:name w:val="List Paragraph"/>
    <w:basedOn w:val="a"/>
    <w:link w:val="Char5"/>
    <w:qFormat/>
    <w:rsid w:val="00C52770"/>
    <w:pPr>
      <w:ind w:firstLineChars="200" w:firstLine="420"/>
    </w:pPr>
    <w:rPr>
      <w:szCs w:val="24"/>
      <w:lang/>
    </w:rPr>
  </w:style>
  <w:style w:type="character" w:customStyle="1" w:styleId="Char5">
    <w:name w:val="列出段落 Char"/>
    <w:link w:val="ab"/>
    <w:qFormat/>
    <w:rsid w:val="007825D2"/>
    <w:rPr>
      <w:kern w:val="2"/>
      <w:sz w:val="21"/>
      <w:szCs w:val="24"/>
    </w:rPr>
  </w:style>
  <w:style w:type="paragraph" w:styleId="ac">
    <w:name w:val="Normal (Web)"/>
    <w:basedOn w:val="a"/>
    <w:uiPriority w:val="99"/>
    <w:qFormat/>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qFormat/>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uiPriority w:val="99"/>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uiPriority w:val="99"/>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10">
    <w:name w:val="正文文本缩进 Char1"/>
    <w:basedOn w:val="a0"/>
    <w:rsid w:val="004F0E96"/>
    <w:rPr>
      <w:kern w:val="2"/>
      <w:sz w:val="21"/>
      <w:szCs w:val="24"/>
    </w:rPr>
  </w:style>
  <w:style w:type="character" w:customStyle="1" w:styleId="Char11">
    <w:name w:val="日期 Char1"/>
    <w:basedOn w:val="a0"/>
    <w:rsid w:val="004F0E96"/>
    <w:rPr>
      <w:kern w:val="2"/>
      <w:sz w:val="21"/>
      <w:szCs w:val="24"/>
    </w:rPr>
  </w:style>
  <w:style w:type="paragraph" w:styleId="af3">
    <w:name w:val="Body Text"/>
    <w:basedOn w:val="a"/>
    <w:link w:val="Char9"/>
    <w:rsid w:val="004F0E96"/>
    <w:pPr>
      <w:spacing w:after="120"/>
    </w:pPr>
    <w:rPr>
      <w:rFonts w:eastAsia="Times New Roman"/>
      <w:szCs w:val="24"/>
      <w:lang w:val="en-US" w:eastAsia="zh-CN"/>
    </w:rPr>
  </w:style>
  <w:style w:type="character" w:customStyle="1" w:styleId="Char9">
    <w:name w:val="正文文本 Char"/>
    <w:basedOn w:val="a0"/>
    <w:link w:val="af3"/>
    <w:rsid w:val="00371056"/>
    <w:rPr>
      <w:rFonts w:eastAsia="Times New Roman"/>
      <w:kern w:val="2"/>
      <w:sz w:val="21"/>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
    <w:basedOn w:val="a0"/>
    <w:link w:val="21"/>
    <w:rsid w:val="00371056"/>
    <w:rPr>
      <w:rFonts w:ascii="仿宋_GB2312" w:eastAsia="仿宋_GB2312" w:hAnsi="宋体"/>
      <w:kern w:val="2"/>
      <w:sz w:val="30"/>
      <w:szCs w:val="30"/>
      <w:lang w:val="en-US" w:eastAsia="zh-CN"/>
    </w:rPr>
  </w:style>
  <w:style w:type="character" w:customStyle="1" w:styleId="2Char10">
    <w:name w:val="正文文本缩进 2 Char1"/>
    <w:basedOn w:val="a0"/>
    <w:rsid w:val="004F0E96"/>
    <w:rPr>
      <w:kern w:val="2"/>
      <w:sz w:val="21"/>
      <w:szCs w:val="24"/>
    </w:rPr>
  </w:style>
  <w:style w:type="character" w:customStyle="1" w:styleId="2Char11">
    <w:name w:val="正文文本 2 Char1"/>
    <w:basedOn w:val="a0"/>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0">
    <w:name w:val="正文文本缩进 3 Char"/>
    <w:basedOn w:val="a0"/>
    <w:link w:val="30"/>
    <w:rsid w:val="00371056"/>
    <w:rPr>
      <w:rFonts w:ascii="仿宋_GB2312" w:eastAsia="仿宋_GB2312"/>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2">
    <w:name w:val="正文文本 3 Char"/>
    <w:basedOn w:val="a0"/>
    <w:link w:val="31"/>
    <w:rsid w:val="00371056"/>
    <w:rPr>
      <w:rFonts w:ascii="方正大标宋简体" w:eastAsia="方正大标宋简体" w:hAnsi="宋体"/>
      <w:bCs/>
      <w:kern w:val="2"/>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b"/>
    <w:rsid w:val="004F0E96"/>
    <w:pPr>
      <w:snapToGrid w:val="0"/>
      <w:jc w:val="left"/>
    </w:pPr>
    <w:rPr>
      <w:rFonts w:eastAsia="Times New Roman"/>
      <w:sz w:val="18"/>
      <w:szCs w:val="18"/>
      <w:lang w:val="en-US" w:eastAsia="zh-CN"/>
    </w:rPr>
  </w:style>
  <w:style w:type="character" w:customStyle="1" w:styleId="Charb">
    <w:name w:val="脚注文本 Char"/>
    <w:basedOn w:val="a0"/>
    <w:link w:val="af5"/>
    <w:rsid w:val="00E71441"/>
    <w:rPr>
      <w:rFonts w:eastAsia="Times New Roman"/>
      <w:kern w:val="2"/>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link w:val="Charc"/>
    <w:rsid w:val="004F0E96"/>
    <w:rPr>
      <w:b/>
      <w:bCs/>
      <w:kern w:val="2"/>
      <w:sz w:val="21"/>
      <w:lang w:val="en-US" w:eastAsia="zh-CN"/>
    </w:rPr>
  </w:style>
  <w:style w:type="character" w:customStyle="1" w:styleId="Charc">
    <w:name w:val="批注主题 Char"/>
    <w:basedOn w:val="Char7"/>
    <w:link w:val="af6"/>
    <w:rsid w:val="00371056"/>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3"/>
      </w:numPr>
      <w:tabs>
        <w:tab w:val="left" w:pos="2127"/>
      </w:tabs>
      <w:adjustRightInd w:val="0"/>
      <w:snapToGrid w:val="0"/>
      <w:spacing w:line="540" w:lineRule="exact"/>
      <w:ind w:left="988"/>
    </w:pPr>
    <w:rPr>
      <w:rFonts w:ascii="仿宋_GB2312" w:eastAsia="仿宋_GB2312" w:hAnsi="宋体"/>
      <w:kern w:val="0"/>
      <w:sz w:val="30"/>
      <w:szCs w:val="30"/>
      <w:lang/>
    </w:rPr>
  </w:style>
  <w:style w:type="character" w:customStyle="1" w:styleId="1Char0">
    <w:name w:val="样式1 Char"/>
    <w:link w:val="1"/>
    <w:locked/>
    <w:rsid w:val="00D76F42"/>
    <w:rPr>
      <w:rFonts w:ascii="仿宋_GB2312" w:eastAsia="仿宋_GB2312" w:hAnsi="宋体"/>
      <w:sz w:val="30"/>
      <w:szCs w:val="30"/>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d"/>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c">
    <w:name w:val="Subtitle"/>
    <w:basedOn w:val="a"/>
    <w:next w:val="a"/>
    <w:link w:val="Chare"/>
    <w:qFormat/>
    <w:rsid w:val="009B2C2E"/>
    <w:pPr>
      <w:spacing w:before="240" w:after="60" w:line="312" w:lineRule="auto"/>
      <w:jc w:val="center"/>
      <w:outlineLvl w:val="1"/>
    </w:pPr>
    <w:rPr>
      <w:rFonts w:ascii="Cambria" w:hAnsi="Cambria"/>
      <w:b/>
      <w:bCs/>
      <w:kern w:val="28"/>
      <w:sz w:val="32"/>
      <w:szCs w:val="32"/>
    </w:rPr>
  </w:style>
  <w:style w:type="character" w:customStyle="1" w:styleId="Chare">
    <w:name w:val="副标题 Char"/>
    <w:basedOn w:val="a0"/>
    <w:link w:val="afc"/>
    <w:rsid w:val="009B2C2E"/>
    <w:rPr>
      <w:rFonts w:ascii="Cambria" w:hAnsi="Cambria" w:cs="Times New Roman"/>
      <w:b/>
      <w:bCs/>
      <w:kern w:val="28"/>
      <w:sz w:val="32"/>
      <w:szCs w:val="32"/>
    </w:rPr>
  </w:style>
  <w:style w:type="character" w:customStyle="1" w:styleId="Chard">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4"/>
      </w:numPr>
      <w:suppressAutoHyphens/>
    </w:pPr>
    <w:rPr>
      <w:kern w:val="1"/>
      <w:szCs w:val="24"/>
      <w:lang w:eastAsia="ar-SA"/>
    </w:rPr>
  </w:style>
  <w:style w:type="character" w:customStyle="1" w:styleId="Charf">
    <w:name w:val="语句 Char"/>
    <w:link w:val="afd"/>
    <w:locked/>
    <w:rsid w:val="00371056"/>
    <w:rPr>
      <w:rFonts w:ascii="仿宋_GB2312" w:eastAsia="仿宋_GB2312"/>
      <w:b/>
      <w:i/>
      <w:sz w:val="30"/>
      <w:szCs w:val="30"/>
    </w:rPr>
  </w:style>
  <w:style w:type="paragraph" w:customStyle="1" w:styleId="afd">
    <w:name w:val="语句"/>
    <w:basedOn w:val="a"/>
    <w:link w:val="Charf"/>
    <w:qFormat/>
    <w:rsid w:val="00371056"/>
    <w:pPr>
      <w:widowControl/>
      <w:snapToGrid w:val="0"/>
      <w:spacing w:line="540" w:lineRule="exact"/>
      <w:ind w:firstLineChars="189" w:firstLine="567"/>
    </w:pPr>
    <w:rPr>
      <w:rFonts w:ascii="仿宋_GB2312" w:eastAsia="仿宋_GB2312"/>
      <w:b/>
      <w:i/>
      <w:kern w:val="0"/>
      <w:sz w:val="30"/>
      <w:szCs w:val="30"/>
      <w:lang/>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lang/>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lang/>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lang/>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lang/>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lang/>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lang/>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0"/>
    <w:link w:val="SSEChar3"/>
    <w:rsid w:val="00371056"/>
    <w:pPr>
      <w:spacing w:beforeLines="50" w:after="0" w:line="240" w:lineRule="auto"/>
      <w:jc w:val="center"/>
    </w:pPr>
    <w:rPr>
      <w:rFonts w:ascii="仿宋_GB2312" w:eastAsia="仿宋_GB2312" w:hAnsi="Times New Roman"/>
      <w:color w:val="000000"/>
      <w:kern w:val="0"/>
      <w:lang/>
    </w:rPr>
  </w:style>
  <w:style w:type="character" w:customStyle="1" w:styleId="12">
    <w:name w:val="标题 1 字符"/>
    <w:uiPriority w:val="9"/>
    <w:rsid w:val="00371056"/>
    <w:rPr>
      <w:rFonts w:ascii="Calibri" w:eastAsia="宋体" w:hAnsi="Calibri" w:cs="Times New Roman" w:hint="default"/>
      <w:b/>
      <w:bCs/>
      <w:kern w:val="44"/>
      <w:sz w:val="44"/>
      <w:szCs w:val="44"/>
    </w:rPr>
  </w:style>
  <w:style w:type="character" w:customStyle="1" w:styleId="23">
    <w:name w:val="标题 2 字符"/>
    <w:uiPriority w:val="9"/>
    <w:semiHidden/>
    <w:rsid w:val="00371056"/>
    <w:rPr>
      <w:rFonts w:ascii="Cambria" w:eastAsia="宋体" w:hAnsi="Cambria" w:cs="Times New Roman" w:hint="default"/>
      <w:b/>
      <w:bCs/>
      <w:sz w:val="32"/>
      <w:szCs w:val="32"/>
    </w:rPr>
  </w:style>
  <w:style w:type="character" w:customStyle="1" w:styleId="32">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1">
    <w:name w:val="标题 6 字符"/>
    <w:uiPriority w:val="9"/>
    <w:semiHidden/>
    <w:rsid w:val="00371056"/>
    <w:rPr>
      <w:rFonts w:ascii="Cambria" w:eastAsia="宋体" w:hAnsi="Cambria" w:cs="Times New Roman" w:hint="default"/>
      <w:b/>
      <w:bCs/>
      <w:sz w:val="24"/>
      <w:szCs w:val="24"/>
    </w:rPr>
  </w:style>
  <w:style w:type="character" w:customStyle="1" w:styleId="afe">
    <w:name w:val="页眉 字符"/>
    <w:uiPriority w:val="99"/>
    <w:semiHidden/>
    <w:rsid w:val="00371056"/>
    <w:rPr>
      <w:rFonts w:ascii="Calibri" w:eastAsia="宋体" w:hAnsi="Calibri" w:cs="Times New Roman" w:hint="default"/>
      <w:sz w:val="18"/>
      <w:szCs w:val="18"/>
    </w:rPr>
  </w:style>
  <w:style w:type="character" w:customStyle="1" w:styleId="aff">
    <w:name w:val="页脚 字符"/>
    <w:uiPriority w:val="99"/>
    <w:semiHidden/>
    <w:rsid w:val="00371056"/>
    <w:rPr>
      <w:rFonts w:ascii="Calibri" w:eastAsia="宋体" w:hAnsi="Calibri" w:cs="Times New Roman" w:hint="default"/>
      <w:sz w:val="18"/>
      <w:szCs w:val="18"/>
    </w:rPr>
  </w:style>
  <w:style w:type="character" w:customStyle="1" w:styleId="aff0">
    <w:name w:val="正文文本缩进 字符"/>
    <w:uiPriority w:val="99"/>
    <w:semiHidden/>
    <w:rsid w:val="00371056"/>
    <w:rPr>
      <w:rFonts w:ascii="Calibri" w:eastAsia="宋体" w:hAnsi="Calibri" w:cs="Times New Roman" w:hint="default"/>
    </w:rPr>
  </w:style>
  <w:style w:type="character" w:customStyle="1" w:styleId="aff1">
    <w:name w:val="批注框文本 字符"/>
    <w:uiPriority w:val="99"/>
    <w:semiHidden/>
    <w:rsid w:val="00371056"/>
    <w:rPr>
      <w:rFonts w:ascii="Calibri" w:eastAsia="宋体" w:hAnsi="Calibri" w:cs="Times New Roman" w:hint="default"/>
      <w:sz w:val="18"/>
      <w:szCs w:val="18"/>
    </w:rPr>
  </w:style>
  <w:style w:type="character" w:customStyle="1" w:styleId="aff2">
    <w:name w:val="日期 字符"/>
    <w:uiPriority w:val="99"/>
    <w:semiHidden/>
    <w:rsid w:val="00371056"/>
    <w:rPr>
      <w:rFonts w:ascii="Calibri" w:eastAsia="宋体" w:hAnsi="Calibri" w:cs="Times New Roman" w:hint="default"/>
    </w:rPr>
  </w:style>
  <w:style w:type="character" w:customStyle="1" w:styleId="aff3">
    <w:name w:val="纯文本 字符"/>
    <w:uiPriority w:val="99"/>
    <w:semiHidden/>
    <w:rsid w:val="00371056"/>
    <w:rPr>
      <w:rFonts w:ascii="宋体" w:eastAsia="宋体" w:hAnsi="Courier New" w:cs="Courier New" w:hint="eastAsia"/>
    </w:rPr>
  </w:style>
  <w:style w:type="character" w:customStyle="1" w:styleId="24">
    <w:name w:val="正文文本 2 字符"/>
    <w:uiPriority w:val="99"/>
    <w:semiHidden/>
    <w:rsid w:val="00371056"/>
    <w:rPr>
      <w:rFonts w:ascii="Calibri" w:eastAsia="宋体" w:hAnsi="Calibri" w:cs="Times New Roman" w:hint="default"/>
    </w:rPr>
  </w:style>
  <w:style w:type="character" w:customStyle="1" w:styleId="Char16">
    <w:name w:val="尾注文本 Char1"/>
    <w:basedOn w:val="a0"/>
    <w:locked/>
    <w:rsid w:val="00371056"/>
    <w:rPr>
      <w:rFonts w:ascii="Times New Roman" w:eastAsia="宋体" w:hAnsi="Times New Roman" w:cs="Times New Roman"/>
      <w:kern w:val="0"/>
      <w:sz w:val="24"/>
      <w:szCs w:val="24"/>
    </w:rPr>
  </w:style>
  <w:style w:type="character" w:customStyle="1" w:styleId="aff4">
    <w:name w:val="尾注文本 字符"/>
    <w:uiPriority w:val="99"/>
    <w:semiHidden/>
    <w:rsid w:val="00371056"/>
    <w:rPr>
      <w:rFonts w:ascii="Calibri" w:eastAsia="宋体" w:hAnsi="Calibri" w:cs="Times New Roman" w:hint="default"/>
    </w:rPr>
  </w:style>
  <w:style w:type="character" w:customStyle="1" w:styleId="Char17">
    <w:name w:val="批注文字 Char1"/>
    <w:basedOn w:val="a0"/>
    <w:locked/>
    <w:rsid w:val="00371056"/>
    <w:rPr>
      <w:rFonts w:ascii="Times New Roman" w:eastAsia="宋体" w:hAnsi="Times New Roman" w:cs="Times New Roman"/>
      <w:kern w:val="0"/>
      <w:sz w:val="24"/>
      <w:szCs w:val="24"/>
    </w:rPr>
  </w:style>
  <w:style w:type="character" w:customStyle="1" w:styleId="aff5">
    <w:name w:val="批注文字 字符"/>
    <w:uiPriority w:val="99"/>
    <w:semiHidden/>
    <w:rsid w:val="00371056"/>
    <w:rPr>
      <w:rFonts w:ascii="Calibri" w:eastAsia="宋体" w:hAnsi="Calibri" w:cs="Times New Roman" w:hint="default"/>
    </w:rPr>
  </w:style>
  <w:style w:type="character" w:customStyle="1" w:styleId="aff6">
    <w:name w:val="正文文本 字符"/>
    <w:uiPriority w:val="99"/>
    <w:semiHidden/>
    <w:rsid w:val="00371056"/>
    <w:rPr>
      <w:rFonts w:ascii="Calibri" w:eastAsia="宋体" w:hAnsi="Calibri" w:cs="Times New Roman" w:hint="default"/>
    </w:rPr>
  </w:style>
  <w:style w:type="character" w:customStyle="1" w:styleId="25">
    <w:name w:val="正文文本缩进 2 字符"/>
    <w:uiPriority w:val="99"/>
    <w:semiHidden/>
    <w:rsid w:val="00371056"/>
    <w:rPr>
      <w:rFonts w:ascii="Calibri" w:eastAsia="宋体" w:hAnsi="Calibri" w:cs="Times New Roman" w:hint="default"/>
    </w:rPr>
  </w:style>
  <w:style w:type="character" w:customStyle="1" w:styleId="33">
    <w:name w:val="正文文本缩进 3 字符"/>
    <w:uiPriority w:val="99"/>
    <w:semiHidden/>
    <w:rsid w:val="00371056"/>
    <w:rPr>
      <w:rFonts w:ascii="Calibri" w:eastAsia="宋体" w:hAnsi="Calibri" w:cs="Times New Roman" w:hint="default"/>
      <w:sz w:val="16"/>
      <w:szCs w:val="16"/>
    </w:rPr>
  </w:style>
  <w:style w:type="character" w:customStyle="1" w:styleId="34">
    <w:name w:val="正文文本 3 字符"/>
    <w:uiPriority w:val="99"/>
    <w:semiHidden/>
    <w:rsid w:val="00371056"/>
    <w:rPr>
      <w:rFonts w:ascii="Calibri" w:eastAsia="宋体" w:hAnsi="Calibri" w:cs="Times New Roman" w:hint="default"/>
      <w:sz w:val="16"/>
      <w:szCs w:val="16"/>
    </w:rPr>
  </w:style>
  <w:style w:type="character" w:customStyle="1" w:styleId="aff7">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basedOn w:val="Char17"/>
    <w:locked/>
    <w:rsid w:val="00371056"/>
    <w:rPr>
      <w:b/>
      <w:bCs/>
    </w:rPr>
  </w:style>
  <w:style w:type="character" w:customStyle="1" w:styleId="aff8">
    <w:name w:val="批注主题 字符"/>
    <w:uiPriority w:val="99"/>
    <w:semiHidden/>
    <w:rsid w:val="00371056"/>
    <w:rPr>
      <w:rFonts w:ascii="Calibri" w:eastAsia="宋体" w:hAnsi="Calibri" w:cs="Times New Roman" w:hint="default"/>
      <w:b/>
      <w:bCs/>
    </w:rPr>
  </w:style>
  <w:style w:type="character" w:customStyle="1" w:styleId="Char19">
    <w:name w:val="标题 Char1"/>
    <w:basedOn w:val="a0"/>
    <w:locked/>
    <w:rsid w:val="00371056"/>
    <w:rPr>
      <w:rFonts w:ascii="Arial" w:eastAsia="宋体" w:hAnsi="Arial" w:cs="Times New Roman"/>
      <w:b/>
      <w:bCs/>
      <w:kern w:val="0"/>
      <w:sz w:val="32"/>
      <w:szCs w:val="32"/>
    </w:rPr>
  </w:style>
  <w:style w:type="character" w:customStyle="1" w:styleId="aff9">
    <w:name w:val="标题 字符"/>
    <w:uiPriority w:val="10"/>
    <w:rsid w:val="00371056"/>
    <w:rPr>
      <w:rFonts w:ascii="Cambria" w:eastAsia="宋体" w:hAnsi="Cambria" w:cs="Times New Roman" w:hint="default"/>
      <w:b/>
      <w:bCs/>
      <w:sz w:val="32"/>
      <w:szCs w:val="32"/>
    </w:rPr>
  </w:style>
  <w:style w:type="table" w:styleId="affa">
    <w:name w:val="Table Grid"/>
    <w:basedOn w:val="a1"/>
    <w:uiPriority w:val="59"/>
    <w:qFormat/>
    <w:rsid w:val="00562A7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0">
    <w:name w:val="a4"/>
    <w:basedOn w:val="a"/>
    <w:rsid w:val="00106E5E"/>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CD5B05"/>
    <w:pPr>
      <w:widowControl/>
      <w:spacing w:before="100" w:beforeAutospacing="1" w:after="100" w:afterAutospacing="1"/>
      <w:jc w:val="left"/>
    </w:pPr>
    <w:rPr>
      <w:rFonts w:ascii="等线" w:eastAsia="等线" w:hAnsi="宋体" w:cs="宋体"/>
      <w:kern w:val="0"/>
      <w:sz w:val="18"/>
      <w:szCs w:val="18"/>
    </w:rPr>
  </w:style>
  <w:style w:type="paragraph" w:customStyle="1" w:styleId="xl65">
    <w:name w:val="xl65"/>
    <w:basedOn w:val="a"/>
    <w:rsid w:val="00CD5B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Cs w:val="21"/>
    </w:rPr>
  </w:style>
  <w:style w:type="paragraph" w:customStyle="1" w:styleId="xl66">
    <w:name w:val="xl66"/>
    <w:basedOn w:val="a"/>
    <w:rsid w:val="00CD5B0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numbering" w:customStyle="1" w:styleId="13">
    <w:name w:val="无列表1"/>
    <w:next w:val="a2"/>
    <w:uiPriority w:val="99"/>
    <w:semiHidden/>
    <w:unhideWhenUsed/>
    <w:rsid w:val="00054E91"/>
  </w:style>
  <w:style w:type="character" w:customStyle="1" w:styleId="14">
    <w:name w:val="脚注文本 字符1"/>
    <w:basedOn w:val="a0"/>
    <w:locked/>
    <w:rsid w:val="00054E91"/>
    <w:rPr>
      <w:rFonts w:ascii="Times New Roman" w:eastAsia="宋体" w:hAnsi="Times New Roman" w:cs="Times New Roman"/>
      <w:kern w:val="0"/>
      <w:sz w:val="18"/>
      <w:szCs w:val="18"/>
    </w:rPr>
  </w:style>
  <w:style w:type="paragraph" w:customStyle="1" w:styleId="6">
    <w:name w:val="样式6"/>
    <w:basedOn w:val="a"/>
    <w:qFormat/>
    <w:rsid w:val="00C7414D"/>
    <w:pPr>
      <w:keepNext/>
      <w:keepLines/>
      <w:numPr>
        <w:numId w:val="12"/>
      </w:numPr>
      <w:tabs>
        <w:tab w:val="left" w:pos="1418"/>
      </w:tabs>
      <w:adjustRightInd w:val="0"/>
      <w:spacing w:line="560" w:lineRule="exact"/>
      <w:ind w:left="988"/>
      <w:jc w:val="center"/>
      <w:textAlignment w:val="baseline"/>
      <w:outlineLvl w:val="0"/>
    </w:pPr>
    <w:rPr>
      <w:rFonts w:ascii="黑体" w:eastAsia="黑体" w:hAnsi="Arial Unicode MS" w:cs="Arial Unicode MS"/>
      <w:bCs/>
      <w:kern w:val="44"/>
      <w:sz w:val="32"/>
      <w:szCs w:val="32"/>
    </w:rPr>
  </w:style>
</w:styles>
</file>

<file path=word/webSettings.xml><?xml version="1.0" encoding="utf-8"?>
<w:webSettings xmlns:r="http://schemas.openxmlformats.org/officeDocument/2006/relationships" xmlns:w="http://schemas.openxmlformats.org/wordprocessingml/2006/main">
  <w:divs>
    <w:div w:id="49043574">
      <w:bodyDiv w:val="1"/>
      <w:marLeft w:val="0"/>
      <w:marRight w:val="0"/>
      <w:marTop w:val="0"/>
      <w:marBottom w:val="0"/>
      <w:divBdr>
        <w:top w:val="none" w:sz="0" w:space="0" w:color="auto"/>
        <w:left w:val="none" w:sz="0" w:space="0" w:color="auto"/>
        <w:bottom w:val="none" w:sz="0" w:space="0" w:color="auto"/>
        <w:right w:val="none" w:sz="0" w:space="0" w:color="auto"/>
      </w:divBdr>
    </w:div>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224339350">
      <w:bodyDiv w:val="1"/>
      <w:marLeft w:val="0"/>
      <w:marRight w:val="0"/>
      <w:marTop w:val="0"/>
      <w:marBottom w:val="0"/>
      <w:divBdr>
        <w:top w:val="none" w:sz="0" w:space="0" w:color="auto"/>
        <w:left w:val="none" w:sz="0" w:space="0" w:color="auto"/>
        <w:bottom w:val="none" w:sz="0" w:space="0" w:color="auto"/>
        <w:right w:val="none" w:sz="0" w:space="0" w:color="auto"/>
      </w:divBdr>
    </w:div>
    <w:div w:id="334261235">
      <w:bodyDiv w:val="1"/>
      <w:marLeft w:val="0"/>
      <w:marRight w:val="0"/>
      <w:marTop w:val="0"/>
      <w:marBottom w:val="0"/>
      <w:divBdr>
        <w:top w:val="none" w:sz="0" w:space="0" w:color="auto"/>
        <w:left w:val="none" w:sz="0" w:space="0" w:color="auto"/>
        <w:bottom w:val="none" w:sz="0" w:space="0" w:color="auto"/>
        <w:right w:val="none" w:sz="0" w:space="0" w:color="auto"/>
      </w:divBdr>
    </w:div>
    <w:div w:id="358625762">
      <w:bodyDiv w:val="1"/>
      <w:marLeft w:val="0"/>
      <w:marRight w:val="0"/>
      <w:marTop w:val="0"/>
      <w:marBottom w:val="0"/>
      <w:divBdr>
        <w:top w:val="none" w:sz="0" w:space="0" w:color="auto"/>
        <w:left w:val="none" w:sz="0" w:space="0" w:color="auto"/>
        <w:bottom w:val="none" w:sz="0" w:space="0" w:color="auto"/>
        <w:right w:val="none" w:sz="0" w:space="0" w:color="auto"/>
      </w:divBdr>
    </w:div>
    <w:div w:id="370418293">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479078940">
      <w:bodyDiv w:val="1"/>
      <w:marLeft w:val="0"/>
      <w:marRight w:val="0"/>
      <w:marTop w:val="0"/>
      <w:marBottom w:val="0"/>
      <w:divBdr>
        <w:top w:val="none" w:sz="0" w:space="0" w:color="auto"/>
        <w:left w:val="none" w:sz="0" w:space="0" w:color="auto"/>
        <w:bottom w:val="none" w:sz="0" w:space="0" w:color="auto"/>
        <w:right w:val="none" w:sz="0" w:space="0" w:color="auto"/>
      </w:divBdr>
    </w:div>
    <w:div w:id="534270683">
      <w:bodyDiv w:val="1"/>
      <w:marLeft w:val="0"/>
      <w:marRight w:val="0"/>
      <w:marTop w:val="0"/>
      <w:marBottom w:val="0"/>
      <w:divBdr>
        <w:top w:val="none" w:sz="0" w:space="0" w:color="auto"/>
        <w:left w:val="none" w:sz="0" w:space="0" w:color="auto"/>
        <w:bottom w:val="none" w:sz="0" w:space="0" w:color="auto"/>
        <w:right w:val="none" w:sz="0" w:space="0" w:color="auto"/>
      </w:divBdr>
    </w:div>
    <w:div w:id="603147009">
      <w:bodyDiv w:val="1"/>
      <w:marLeft w:val="0"/>
      <w:marRight w:val="0"/>
      <w:marTop w:val="0"/>
      <w:marBottom w:val="0"/>
      <w:divBdr>
        <w:top w:val="none" w:sz="0" w:space="0" w:color="auto"/>
        <w:left w:val="none" w:sz="0" w:space="0" w:color="auto"/>
        <w:bottom w:val="none" w:sz="0" w:space="0" w:color="auto"/>
        <w:right w:val="none" w:sz="0" w:space="0" w:color="auto"/>
      </w:divBdr>
    </w:div>
    <w:div w:id="621423257">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22487075">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782574477">
      <w:bodyDiv w:val="1"/>
      <w:marLeft w:val="0"/>
      <w:marRight w:val="0"/>
      <w:marTop w:val="0"/>
      <w:marBottom w:val="0"/>
      <w:divBdr>
        <w:top w:val="none" w:sz="0" w:space="0" w:color="auto"/>
        <w:left w:val="none" w:sz="0" w:space="0" w:color="auto"/>
        <w:bottom w:val="none" w:sz="0" w:space="0" w:color="auto"/>
        <w:right w:val="none" w:sz="0" w:space="0" w:color="auto"/>
      </w:divBdr>
    </w:div>
    <w:div w:id="880751282">
      <w:bodyDiv w:val="1"/>
      <w:marLeft w:val="0"/>
      <w:marRight w:val="0"/>
      <w:marTop w:val="0"/>
      <w:marBottom w:val="0"/>
      <w:divBdr>
        <w:top w:val="none" w:sz="0" w:space="0" w:color="auto"/>
        <w:left w:val="none" w:sz="0" w:space="0" w:color="auto"/>
        <w:bottom w:val="none" w:sz="0" w:space="0" w:color="auto"/>
        <w:right w:val="none" w:sz="0" w:space="0" w:color="auto"/>
      </w:divBdr>
    </w:div>
    <w:div w:id="914513223">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948120642">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283654253">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446801989">
      <w:bodyDiv w:val="1"/>
      <w:marLeft w:val="0"/>
      <w:marRight w:val="0"/>
      <w:marTop w:val="0"/>
      <w:marBottom w:val="0"/>
      <w:divBdr>
        <w:top w:val="none" w:sz="0" w:space="0" w:color="auto"/>
        <w:left w:val="none" w:sz="0" w:space="0" w:color="auto"/>
        <w:bottom w:val="none" w:sz="0" w:space="0" w:color="auto"/>
        <w:right w:val="none" w:sz="0" w:space="0" w:color="auto"/>
      </w:divBdr>
    </w:div>
    <w:div w:id="1496409264">
      <w:bodyDiv w:val="1"/>
      <w:marLeft w:val="0"/>
      <w:marRight w:val="0"/>
      <w:marTop w:val="0"/>
      <w:marBottom w:val="0"/>
      <w:divBdr>
        <w:top w:val="none" w:sz="0" w:space="0" w:color="auto"/>
        <w:left w:val="none" w:sz="0" w:space="0" w:color="auto"/>
        <w:bottom w:val="none" w:sz="0" w:space="0" w:color="auto"/>
        <w:right w:val="none" w:sz="0" w:space="0" w:color="auto"/>
      </w:divBdr>
    </w:div>
    <w:div w:id="1498300591">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784184210">
      <w:bodyDiv w:val="1"/>
      <w:marLeft w:val="0"/>
      <w:marRight w:val="0"/>
      <w:marTop w:val="0"/>
      <w:marBottom w:val="0"/>
      <w:divBdr>
        <w:top w:val="none" w:sz="0" w:space="0" w:color="auto"/>
        <w:left w:val="none" w:sz="0" w:space="0" w:color="auto"/>
        <w:bottom w:val="none" w:sz="0" w:space="0" w:color="auto"/>
        <w:right w:val="none" w:sz="0" w:space="0" w:color="auto"/>
      </w:divBdr>
    </w:div>
    <w:div w:id="1787575146">
      <w:bodyDiv w:val="1"/>
      <w:marLeft w:val="0"/>
      <w:marRight w:val="0"/>
      <w:marTop w:val="0"/>
      <w:marBottom w:val="0"/>
      <w:divBdr>
        <w:top w:val="none" w:sz="0" w:space="0" w:color="auto"/>
        <w:left w:val="none" w:sz="0" w:space="0" w:color="auto"/>
        <w:bottom w:val="none" w:sz="0" w:space="0" w:color="auto"/>
        <w:right w:val="none" w:sz="0" w:space="0" w:color="auto"/>
      </w:divBdr>
    </w:div>
    <w:div w:id="1797407467">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22521697">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6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D7223-73BD-4E16-8D48-BC84CA445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544</Characters>
  <Application>Microsoft Office Word</Application>
  <DocSecurity>0</DocSecurity>
  <Lines>4</Lines>
  <Paragraphs>1</Paragraphs>
  <ScaleCrop>false</ScaleCrop>
  <Company>Hewlett-Packard Company</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2021-07-23T05:55:00Z</cp:lastPrinted>
  <dcterms:created xsi:type="dcterms:W3CDTF">2021-08-20T09:44:00Z</dcterms:created>
  <dcterms:modified xsi:type="dcterms:W3CDTF">2021-08-20T09:44:00Z</dcterms:modified>
</cp:coreProperties>
</file>