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E0" w:rsidRDefault="007722E0" w:rsidP="0026686E">
      <w:pPr>
        <w:spacing w:line="600" w:lineRule="exact"/>
        <w:jc w:val="center"/>
        <w:rPr>
          <w:rFonts w:ascii="黑体" w:eastAsia="黑体" w:hAnsi="宋体"/>
          <w:b/>
          <w:sz w:val="44"/>
          <w:szCs w:val="44"/>
        </w:rPr>
      </w:pPr>
      <w:r w:rsidRPr="00E1535F">
        <w:rPr>
          <w:rFonts w:ascii="黑体" w:eastAsia="黑体" w:hAnsi="宋体" w:hint="eastAsia"/>
          <w:b/>
          <w:sz w:val="44"/>
          <w:szCs w:val="44"/>
        </w:rPr>
        <w:t>新股发行网上</w:t>
      </w:r>
      <w:r w:rsidRPr="00E1535F">
        <w:rPr>
          <w:rFonts w:ascii="黑体" w:eastAsia="黑体" w:hAnsi="宋体"/>
          <w:b/>
          <w:sz w:val="44"/>
          <w:szCs w:val="44"/>
        </w:rPr>
        <w:t>IPO</w:t>
      </w:r>
      <w:r w:rsidRPr="00E1535F">
        <w:rPr>
          <w:rFonts w:ascii="黑体" w:eastAsia="黑体" w:hAnsi="宋体" w:hint="eastAsia"/>
          <w:b/>
          <w:sz w:val="44"/>
          <w:szCs w:val="44"/>
        </w:rPr>
        <w:t>专项</w:t>
      </w:r>
    </w:p>
    <w:p w:rsidR="007722E0" w:rsidRPr="00E1535F" w:rsidRDefault="007722E0" w:rsidP="0026686E">
      <w:pPr>
        <w:spacing w:line="600" w:lineRule="exact"/>
        <w:jc w:val="center"/>
        <w:rPr>
          <w:rFonts w:ascii="黑体" w:eastAsia="黑体" w:hAnsi="宋体"/>
          <w:b/>
          <w:sz w:val="44"/>
          <w:szCs w:val="44"/>
        </w:rPr>
      </w:pPr>
      <w:r w:rsidRPr="00E1535F">
        <w:rPr>
          <w:rFonts w:ascii="黑体" w:eastAsia="黑体" w:hAnsi="宋体" w:hint="eastAsia"/>
          <w:b/>
          <w:sz w:val="44"/>
          <w:szCs w:val="44"/>
        </w:rPr>
        <w:t>业务测试方案</w:t>
      </w:r>
      <w:r>
        <w:rPr>
          <w:rFonts w:ascii="黑体" w:eastAsia="黑体" w:hAnsi="宋体"/>
          <w:b/>
          <w:sz w:val="44"/>
          <w:szCs w:val="44"/>
        </w:rPr>
        <w:t>(</w:t>
      </w:r>
      <w:r>
        <w:rPr>
          <w:rFonts w:ascii="黑体" w:eastAsia="黑体" w:hAnsi="宋体" w:hint="eastAsia"/>
          <w:b/>
          <w:sz w:val="44"/>
          <w:szCs w:val="44"/>
        </w:rPr>
        <w:t>第一轮</w:t>
      </w:r>
      <w:r>
        <w:rPr>
          <w:rFonts w:ascii="黑体" w:eastAsia="黑体" w:hAnsi="宋体"/>
          <w:b/>
          <w:sz w:val="44"/>
          <w:szCs w:val="44"/>
        </w:rPr>
        <w:t>)</w:t>
      </w:r>
    </w:p>
    <w:p w:rsidR="007722E0" w:rsidRDefault="007722E0" w:rsidP="00C931E1">
      <w:pPr>
        <w:spacing w:line="600" w:lineRule="exact"/>
        <w:ind w:firstLineChars="200" w:firstLine="3168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一、方案概要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本次测试由上海证券交易所（以下简称“上交所”）、中国证券登记结算有限责任公司（以下简称“中国结算”）上海分公司和参测单位共同参与进行。测试目的为检验各方新股发行改革网上</w:t>
      </w:r>
      <w:r>
        <w:rPr>
          <w:rFonts w:ascii="仿宋_GB2312" w:eastAsia="仿宋_GB2312"/>
          <w:sz w:val="30"/>
          <w:szCs w:val="30"/>
        </w:rPr>
        <w:t>IPO</w:t>
      </w:r>
      <w:r>
        <w:rPr>
          <w:rFonts w:ascii="仿宋_GB2312" w:eastAsia="仿宋_GB2312" w:hint="eastAsia"/>
          <w:sz w:val="30"/>
          <w:szCs w:val="30"/>
        </w:rPr>
        <w:t>技术系统的就绪情况和可用性。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本次测试上交所使用全天候测试环境</w:t>
      </w:r>
      <w:r>
        <w:rPr>
          <w:rFonts w:ascii="仿宋_GB2312" w:eastAsia="仿宋_GB2312"/>
          <w:sz w:val="30"/>
          <w:szCs w:val="30"/>
        </w:rPr>
        <w:t>90</w:t>
      </w:r>
      <w:r>
        <w:rPr>
          <w:rFonts w:ascii="仿宋_GB2312" w:eastAsia="仿宋_GB2312" w:hint="eastAsia"/>
          <w:sz w:val="30"/>
          <w:szCs w:val="30"/>
        </w:rPr>
        <w:t>（竞价平台），各会员单位和其他市场参与主体可通过上交所</w:t>
      </w:r>
      <w:r>
        <w:rPr>
          <w:rFonts w:ascii="仿宋_GB2312" w:eastAsia="仿宋_GB2312"/>
          <w:sz w:val="30"/>
          <w:szCs w:val="30"/>
        </w:rPr>
        <w:t>VPN</w:t>
      </w:r>
      <w:r>
        <w:rPr>
          <w:rFonts w:ascii="仿宋_GB2312" w:eastAsia="仿宋_GB2312" w:hint="eastAsia"/>
          <w:sz w:val="30"/>
          <w:szCs w:val="30"/>
        </w:rPr>
        <w:t>访问。中国结算上海分公司测试系统为全天候测试环境。测试主要内容为账户权益文件处理、新股申购订单申报、过户文件处理、新股放弃认购申报等。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测试计划于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1"/>
          <w:attr w:name="Year" w:val="2015"/>
        </w:smartTagPr>
        <w:r>
          <w:rPr>
            <w:rFonts w:ascii="仿宋_GB2312" w:eastAsia="仿宋_GB2312"/>
            <w:sz w:val="30"/>
            <w:szCs w:val="30"/>
          </w:rPr>
          <w:t>2015</w:t>
        </w:r>
        <w:r>
          <w:rPr>
            <w:rFonts w:ascii="仿宋_GB2312" w:eastAsia="仿宋_GB2312" w:hint="eastAsia"/>
            <w:sz w:val="30"/>
            <w:szCs w:val="30"/>
          </w:rPr>
          <w:t>年</w:t>
        </w:r>
        <w:r>
          <w:rPr>
            <w:rFonts w:ascii="仿宋_GB2312" w:eastAsia="仿宋_GB2312"/>
            <w:sz w:val="30"/>
            <w:szCs w:val="30"/>
          </w:rPr>
          <w:t>11</w:t>
        </w:r>
        <w:r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28</w:t>
        </w:r>
        <w:r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2"/>
          <w:attr w:name="Year" w:val="2015"/>
        </w:smartTagPr>
        <w:r>
          <w:rPr>
            <w:rFonts w:ascii="仿宋_GB2312" w:eastAsia="仿宋_GB2312"/>
            <w:sz w:val="30"/>
            <w:szCs w:val="30"/>
          </w:rPr>
          <w:t>2015</w:t>
        </w:r>
        <w:r>
          <w:rPr>
            <w:rFonts w:ascii="仿宋_GB2312" w:eastAsia="仿宋_GB2312" w:hint="eastAsia"/>
            <w:sz w:val="30"/>
            <w:szCs w:val="30"/>
          </w:rPr>
          <w:t>年</w:t>
        </w:r>
        <w:r>
          <w:rPr>
            <w:rFonts w:ascii="仿宋_GB2312" w:eastAsia="仿宋_GB2312"/>
            <w:sz w:val="30"/>
            <w:szCs w:val="30"/>
          </w:rPr>
          <w:t>12</w:t>
        </w:r>
        <w:r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9</w:t>
        </w:r>
        <w:r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开展。参测单位在测试阶段须成功完成账户权益文件接收处理、新股申购订单申报、配号、中签、网上放弃认购申报、结算处理及新股上市流通，并反馈测试结果。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二、参测单位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（一）上交所。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（二）中国结算上海分公司。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（三）所有会员单位、托管银行。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三、测试内容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本次测试模拟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个完整交易日的交易和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个结算日的结算。测试用交易日同真实交易日期。测试包括以下测试内容：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>
        <w:rPr>
          <w:rFonts w:ascii="仿宋_GB2312" w:eastAsia="仿宋_GB2312"/>
          <w:sz w:val="30"/>
          <w:szCs w:val="30"/>
        </w:rPr>
        <w:t>T-1</w:t>
      </w:r>
      <w:r>
        <w:rPr>
          <w:rFonts w:ascii="仿宋_GB2312" w:eastAsia="仿宋_GB2312" w:hint="eastAsia"/>
          <w:sz w:val="30"/>
          <w:szCs w:val="30"/>
        </w:rPr>
        <w:t>日账户权益文件接收处理。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>
        <w:rPr>
          <w:rFonts w:ascii="仿宋_GB2312" w:eastAsia="仿宋_GB2312"/>
          <w:sz w:val="30"/>
          <w:szCs w:val="30"/>
        </w:rPr>
        <w:t>T</w:t>
      </w:r>
      <w:r>
        <w:rPr>
          <w:rFonts w:ascii="仿宋_GB2312" w:eastAsia="仿宋_GB2312" w:hint="eastAsia"/>
          <w:sz w:val="30"/>
          <w:szCs w:val="30"/>
        </w:rPr>
        <w:t>日盘中新股申购订单申报和盘后配号数据处理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</w:t>
      </w:r>
      <w:r>
        <w:rPr>
          <w:rFonts w:ascii="仿宋_GB2312" w:eastAsia="仿宋_GB2312"/>
          <w:sz w:val="30"/>
          <w:szCs w:val="30"/>
        </w:rPr>
        <w:t>T+1</w:t>
      </w:r>
      <w:r>
        <w:rPr>
          <w:rFonts w:ascii="仿宋_GB2312" w:eastAsia="仿宋_GB2312" w:hint="eastAsia"/>
          <w:sz w:val="30"/>
          <w:szCs w:val="30"/>
        </w:rPr>
        <w:t>日盘后中签处理。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</w:t>
      </w:r>
      <w:r>
        <w:rPr>
          <w:rFonts w:ascii="仿宋_GB2312" w:eastAsia="仿宋_GB2312"/>
          <w:sz w:val="30"/>
          <w:szCs w:val="30"/>
        </w:rPr>
        <w:t>T+3</w:t>
      </w:r>
      <w:r>
        <w:rPr>
          <w:rFonts w:ascii="仿宋_GB2312" w:eastAsia="仿宋_GB2312" w:hint="eastAsia"/>
          <w:sz w:val="30"/>
          <w:szCs w:val="30"/>
        </w:rPr>
        <w:t>日网上放弃认购申报、认购资金交收处理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</w:t>
      </w:r>
      <w:r>
        <w:rPr>
          <w:rFonts w:ascii="仿宋_GB2312" w:eastAsia="仿宋_GB2312"/>
          <w:sz w:val="30"/>
          <w:szCs w:val="30"/>
        </w:rPr>
        <w:t>T+6</w:t>
      </w:r>
      <w:r>
        <w:rPr>
          <w:rFonts w:ascii="仿宋_GB2312" w:eastAsia="仿宋_GB2312" w:hint="eastAsia"/>
          <w:sz w:val="30"/>
          <w:szCs w:val="30"/>
        </w:rPr>
        <w:t>日新股流通上市交易</w:t>
      </w:r>
    </w:p>
    <w:p w:rsidR="007722E0" w:rsidRDefault="007722E0" w:rsidP="00C931E1">
      <w:pPr>
        <w:spacing w:line="600" w:lineRule="exact"/>
        <w:ind w:firstLineChars="200" w:firstLine="3168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四、测试时间安排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1"/>
          <w:attr w:name="Year" w:val="2015"/>
        </w:smartTagPr>
        <w:r>
          <w:rPr>
            <w:rFonts w:ascii="仿宋_GB2312" w:eastAsia="仿宋_GB2312"/>
            <w:sz w:val="30"/>
            <w:szCs w:val="30"/>
          </w:rPr>
          <w:t>2015</w:t>
        </w:r>
        <w:r>
          <w:rPr>
            <w:rFonts w:ascii="仿宋_GB2312" w:eastAsia="仿宋_GB2312" w:hint="eastAsia"/>
            <w:sz w:val="30"/>
            <w:szCs w:val="30"/>
          </w:rPr>
          <w:t>年</w:t>
        </w:r>
        <w:r>
          <w:rPr>
            <w:rFonts w:ascii="仿宋_GB2312" w:eastAsia="仿宋_GB2312"/>
            <w:sz w:val="30"/>
            <w:szCs w:val="30"/>
          </w:rPr>
          <w:t>11</w:t>
        </w:r>
        <w:r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28</w:t>
        </w:r>
        <w:r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进行环境准备，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5"/>
        </w:smartTagPr>
        <w:r>
          <w:rPr>
            <w:rFonts w:ascii="仿宋_GB2312" w:eastAsia="仿宋_GB2312"/>
            <w:sz w:val="30"/>
            <w:szCs w:val="30"/>
          </w:rPr>
          <w:t>2015</w:t>
        </w:r>
        <w:r>
          <w:rPr>
            <w:rFonts w:ascii="仿宋_GB2312" w:eastAsia="仿宋_GB2312" w:hint="eastAsia"/>
            <w:sz w:val="30"/>
            <w:szCs w:val="30"/>
          </w:rPr>
          <w:t>年</w:t>
        </w:r>
        <w:r>
          <w:rPr>
            <w:rFonts w:ascii="仿宋_GB2312" w:eastAsia="仿宋_GB2312"/>
            <w:sz w:val="30"/>
            <w:szCs w:val="30"/>
          </w:rPr>
          <w:t>11</w:t>
        </w:r>
        <w:r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30</w:t>
        </w:r>
        <w:r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2"/>
          <w:attr w:name="Year" w:val="2015"/>
        </w:smartTagPr>
        <w:r>
          <w:rPr>
            <w:rFonts w:ascii="仿宋_GB2312" w:eastAsia="仿宋_GB2312"/>
            <w:sz w:val="30"/>
            <w:szCs w:val="30"/>
          </w:rPr>
          <w:t>2015</w:t>
        </w:r>
        <w:r>
          <w:rPr>
            <w:rFonts w:ascii="仿宋_GB2312" w:eastAsia="仿宋_GB2312" w:hint="eastAsia"/>
            <w:sz w:val="30"/>
            <w:szCs w:val="30"/>
          </w:rPr>
          <w:t>年</w:t>
        </w:r>
        <w:r>
          <w:rPr>
            <w:rFonts w:ascii="仿宋_GB2312" w:eastAsia="仿宋_GB2312"/>
            <w:sz w:val="30"/>
            <w:szCs w:val="30"/>
          </w:rPr>
          <w:t>12</w:t>
        </w:r>
        <w:r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9</w:t>
        </w:r>
        <w:r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每日测试时间相同，均为：</w:t>
      </w:r>
    </w:p>
    <w:tbl>
      <w:tblPr>
        <w:tblW w:w="72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"/>
        <w:gridCol w:w="2520"/>
        <w:gridCol w:w="3927"/>
      </w:tblGrid>
      <w:tr w:rsidR="007722E0" w:rsidTr="001D685C">
        <w:trPr>
          <w:cantSplit/>
          <w:tblHeader/>
        </w:trPr>
        <w:tc>
          <w:tcPr>
            <w:tcW w:w="753" w:type="dxa"/>
            <w:vAlign w:val="center"/>
          </w:tcPr>
          <w:p w:rsidR="007722E0" w:rsidRDefault="007722E0" w:rsidP="001D685C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步骤</w:t>
            </w:r>
          </w:p>
        </w:tc>
        <w:tc>
          <w:tcPr>
            <w:tcW w:w="2520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时间段</w:t>
            </w:r>
          </w:p>
        </w:tc>
        <w:tc>
          <w:tcPr>
            <w:tcW w:w="3927" w:type="dxa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测试内容</w:t>
            </w:r>
          </w:p>
        </w:tc>
      </w:tr>
      <w:tr w:rsidR="007722E0" w:rsidTr="001D685C">
        <w:tc>
          <w:tcPr>
            <w:tcW w:w="7200" w:type="dxa"/>
            <w:gridSpan w:val="3"/>
            <w:vAlign w:val="center"/>
          </w:tcPr>
          <w:p w:rsidR="007722E0" w:rsidRDefault="007722E0" w:rsidP="001D685C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一、上交所测试日安排</w:t>
            </w:r>
          </w:p>
        </w:tc>
      </w:tr>
      <w:tr w:rsidR="007722E0" w:rsidTr="001D685C">
        <w:trPr>
          <w:cantSplit/>
          <w:trHeight w:val="105"/>
        </w:trPr>
        <w:tc>
          <w:tcPr>
            <w:tcW w:w="753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9:15-9:25</w:t>
            </w:r>
          </w:p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（模拟上午集合竞价）</w:t>
            </w:r>
          </w:p>
        </w:tc>
        <w:tc>
          <w:tcPr>
            <w:tcW w:w="3927" w:type="dxa"/>
            <w:vAlign w:val="center"/>
          </w:tcPr>
          <w:p w:rsidR="007722E0" w:rsidRDefault="007722E0" w:rsidP="001D685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7722E0" w:rsidTr="001D685C">
        <w:trPr>
          <w:cantSplit/>
          <w:trHeight w:val="397"/>
        </w:trPr>
        <w:tc>
          <w:tcPr>
            <w:tcW w:w="753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9:30-10:30</w:t>
            </w:r>
          </w:p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（模拟上午交易）</w:t>
            </w:r>
          </w:p>
        </w:tc>
        <w:tc>
          <w:tcPr>
            <w:tcW w:w="3927" w:type="dxa"/>
            <w:vAlign w:val="center"/>
          </w:tcPr>
          <w:p w:rsidR="007722E0" w:rsidRDefault="007722E0" w:rsidP="001D685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订单输入</w:t>
            </w:r>
          </w:p>
        </w:tc>
      </w:tr>
      <w:tr w:rsidR="007722E0" w:rsidTr="001D685C">
        <w:trPr>
          <w:cantSplit/>
        </w:trPr>
        <w:tc>
          <w:tcPr>
            <w:tcW w:w="753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6447" w:type="dxa"/>
            <w:gridSpan w:val="2"/>
            <w:vAlign w:val="center"/>
          </w:tcPr>
          <w:p w:rsidR="007722E0" w:rsidRDefault="007722E0" w:rsidP="001D685C">
            <w:pPr>
              <w:pStyle w:val="Footer"/>
              <w:snapToGrid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10:30-10:35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模拟中午休市）</w:t>
            </w:r>
          </w:p>
        </w:tc>
      </w:tr>
      <w:tr w:rsidR="007722E0" w:rsidTr="001D685C">
        <w:trPr>
          <w:cantSplit/>
          <w:trHeight w:val="70"/>
        </w:trPr>
        <w:tc>
          <w:tcPr>
            <w:tcW w:w="753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10:35-11:45</w:t>
            </w:r>
          </w:p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（模拟下午交易）</w:t>
            </w:r>
          </w:p>
        </w:tc>
        <w:tc>
          <w:tcPr>
            <w:tcW w:w="3927" w:type="dxa"/>
            <w:vAlign w:val="center"/>
          </w:tcPr>
          <w:p w:rsidR="007722E0" w:rsidRDefault="007722E0" w:rsidP="001D685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订单输入</w:t>
            </w:r>
          </w:p>
        </w:tc>
      </w:tr>
      <w:tr w:rsidR="007722E0" w:rsidTr="001D685C">
        <w:trPr>
          <w:cantSplit/>
        </w:trPr>
        <w:tc>
          <w:tcPr>
            <w:tcW w:w="753" w:type="dxa"/>
            <w:vAlign w:val="center"/>
          </w:tcPr>
          <w:p w:rsidR="007722E0" w:rsidRDefault="007722E0" w:rsidP="001D685C">
            <w:pPr>
              <w:pStyle w:val="Footer"/>
              <w:snapToGrid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447" w:type="dxa"/>
            <w:gridSpan w:val="2"/>
            <w:vAlign w:val="center"/>
          </w:tcPr>
          <w:p w:rsidR="007722E0" w:rsidRDefault="007722E0" w:rsidP="001D685C">
            <w:pPr>
              <w:pStyle w:val="Footer"/>
              <w:snapToGrid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11:45-17:00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模拟闭市处理）</w:t>
            </w:r>
          </w:p>
        </w:tc>
      </w:tr>
      <w:tr w:rsidR="007722E0" w:rsidTr="001D685C">
        <w:trPr>
          <w:cantSplit/>
        </w:trPr>
        <w:tc>
          <w:tcPr>
            <w:tcW w:w="753" w:type="dxa"/>
            <w:vAlign w:val="center"/>
          </w:tcPr>
          <w:p w:rsidR="007722E0" w:rsidRDefault="007722E0" w:rsidP="001D685C">
            <w:pPr>
              <w:pStyle w:val="Footer"/>
              <w:snapToGrid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center"/>
          </w:tcPr>
          <w:p w:rsidR="007722E0" w:rsidRDefault="007722E0" w:rsidP="001D685C">
            <w:pPr>
              <w:pStyle w:val="Footer"/>
              <w:snapToGrid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13:00-15:30</w:t>
            </w:r>
          </w:p>
          <w:p w:rsidR="007722E0" w:rsidRDefault="007722E0" w:rsidP="001D685C">
            <w:pPr>
              <w:pStyle w:val="Footer"/>
              <w:snapToGrid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（模拟闭市数据发送）</w:t>
            </w:r>
          </w:p>
        </w:tc>
        <w:tc>
          <w:tcPr>
            <w:tcW w:w="3927" w:type="dxa"/>
            <w:vAlign w:val="center"/>
          </w:tcPr>
          <w:p w:rsidR="007722E0" w:rsidRDefault="007722E0" w:rsidP="001D685C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发送</w:t>
            </w:r>
            <w:r>
              <w:rPr>
                <w:rFonts w:ascii="仿宋_GB2312" w:eastAsia="仿宋_GB2312"/>
                <w:sz w:val="24"/>
              </w:rPr>
              <w:t>zqy.dbf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gh.dbf</w:t>
            </w:r>
            <w:r>
              <w:rPr>
                <w:rFonts w:ascii="仿宋_GB2312" w:eastAsia="仿宋_GB2312" w:hint="eastAsia"/>
                <w:sz w:val="24"/>
              </w:rPr>
              <w:t>等过户文件</w:t>
            </w:r>
          </w:p>
        </w:tc>
      </w:tr>
      <w:tr w:rsidR="007722E0" w:rsidTr="001D685C">
        <w:trPr>
          <w:cantSplit/>
        </w:trPr>
        <w:tc>
          <w:tcPr>
            <w:tcW w:w="7200" w:type="dxa"/>
            <w:gridSpan w:val="3"/>
            <w:vAlign w:val="center"/>
          </w:tcPr>
          <w:p w:rsidR="007722E0" w:rsidRDefault="007722E0" w:rsidP="001D685C">
            <w:pPr>
              <w:pStyle w:val="Date"/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二、中国结算上海分公司测试</w:t>
            </w:r>
            <w:r>
              <w:rPr>
                <w:rFonts w:hint="eastAsia"/>
                <w:b/>
                <w:bCs/>
                <w:sz w:val="24"/>
              </w:rPr>
              <w:t>日安排</w:t>
            </w:r>
          </w:p>
        </w:tc>
      </w:tr>
      <w:tr w:rsidR="007722E0" w:rsidTr="001D685C">
        <w:trPr>
          <w:cantSplit/>
          <w:trHeight w:val="70"/>
        </w:trPr>
        <w:tc>
          <w:tcPr>
            <w:tcW w:w="753" w:type="dxa"/>
            <w:vAlign w:val="center"/>
          </w:tcPr>
          <w:p w:rsidR="007722E0" w:rsidRDefault="007722E0" w:rsidP="001D685C">
            <w:pPr>
              <w:pStyle w:val="Date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9:00 </w:t>
            </w:r>
            <w:r>
              <w:rPr>
                <w:rFonts w:ascii="仿宋_GB2312" w:eastAsia="仿宋_GB2312"/>
                <w:sz w:val="24"/>
              </w:rPr>
              <w:t>–</w:t>
            </w:r>
            <w:r>
              <w:rPr>
                <w:rFonts w:ascii="仿宋_GB2312" w:eastAsia="仿宋_GB2312"/>
                <w:sz w:val="24"/>
              </w:rPr>
              <w:t xml:space="preserve"> 11:45</w:t>
            </w:r>
          </w:p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PROP</w:t>
            </w:r>
            <w:r>
              <w:rPr>
                <w:rFonts w:ascii="仿宋_GB2312" w:eastAsia="仿宋_GB2312" w:hint="eastAsia"/>
                <w:sz w:val="24"/>
              </w:rPr>
              <w:t>申报）</w:t>
            </w:r>
          </w:p>
        </w:tc>
        <w:tc>
          <w:tcPr>
            <w:tcW w:w="3927" w:type="dxa"/>
          </w:tcPr>
          <w:p w:rsidR="007722E0" w:rsidRDefault="007722E0" w:rsidP="00DD4DE5">
            <w:pPr>
              <w:pStyle w:val="Date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放弃认购申报、放弃认购查询、可用余额查询（放弃认购后可用余额变动）</w:t>
            </w:r>
            <w:bookmarkStart w:id="0" w:name="_GoBack"/>
            <w:bookmarkEnd w:id="0"/>
          </w:p>
        </w:tc>
      </w:tr>
      <w:tr w:rsidR="007722E0" w:rsidTr="001D685C">
        <w:trPr>
          <w:cantSplit/>
          <w:trHeight w:val="70"/>
        </w:trPr>
        <w:tc>
          <w:tcPr>
            <w:tcW w:w="753" w:type="dxa"/>
            <w:vAlign w:val="center"/>
          </w:tcPr>
          <w:p w:rsidR="007722E0" w:rsidRDefault="007722E0" w:rsidP="001D685C">
            <w:pPr>
              <w:pStyle w:val="Date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7722E0" w:rsidRDefault="007722E0" w:rsidP="008D21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11:45-16:00</w:t>
            </w:r>
          </w:p>
          <w:p w:rsidR="007722E0" w:rsidRDefault="007722E0" w:rsidP="008D21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（登记结算日终处理）</w:t>
            </w:r>
          </w:p>
        </w:tc>
        <w:tc>
          <w:tcPr>
            <w:tcW w:w="3927" w:type="dxa"/>
          </w:tcPr>
          <w:p w:rsidR="007722E0" w:rsidRDefault="007722E0" w:rsidP="00DD4DE5">
            <w:pPr>
              <w:pStyle w:val="Date"/>
              <w:spacing w:line="300" w:lineRule="exact"/>
              <w:rPr>
                <w:sz w:val="24"/>
              </w:rPr>
            </w:pPr>
          </w:p>
        </w:tc>
      </w:tr>
      <w:tr w:rsidR="007722E0" w:rsidTr="001D685C">
        <w:trPr>
          <w:cantSplit/>
          <w:trHeight w:val="70"/>
        </w:trPr>
        <w:tc>
          <w:tcPr>
            <w:tcW w:w="753" w:type="dxa"/>
            <w:vAlign w:val="center"/>
          </w:tcPr>
          <w:p w:rsidR="007722E0" w:rsidRDefault="007722E0" w:rsidP="001D685C">
            <w:pPr>
              <w:pStyle w:val="Date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7722E0" w:rsidRDefault="007722E0" w:rsidP="001D685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15:30-18:00</w:t>
            </w:r>
          </w:p>
          <w:p w:rsidR="007722E0" w:rsidRDefault="007722E0" w:rsidP="001D685C">
            <w:pPr>
              <w:pStyle w:val="Date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（登记结算数据发送）</w:t>
            </w:r>
          </w:p>
        </w:tc>
        <w:tc>
          <w:tcPr>
            <w:tcW w:w="3927" w:type="dxa"/>
          </w:tcPr>
          <w:p w:rsidR="007722E0" w:rsidRDefault="007722E0" w:rsidP="00DD4DE5">
            <w:pPr>
              <w:pStyle w:val="Date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发送资金余额</w:t>
            </w:r>
            <w:r w:rsidRPr="0051694E">
              <w:rPr>
                <w:rFonts w:hint="eastAsia"/>
                <w:sz w:val="24"/>
              </w:rPr>
              <w:t>（</w:t>
            </w:r>
            <w:r w:rsidRPr="0051694E">
              <w:rPr>
                <w:sz w:val="24"/>
              </w:rPr>
              <w:t>zjye</w:t>
            </w:r>
            <w:r w:rsidRPr="0051694E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、资金变动（</w:t>
            </w:r>
            <w:r>
              <w:rPr>
                <w:sz w:val="24"/>
              </w:rPr>
              <w:t>zjbd</w:t>
            </w:r>
            <w:r>
              <w:rPr>
                <w:rFonts w:hint="eastAsia"/>
                <w:sz w:val="24"/>
              </w:rPr>
              <w:t>）、证券变动（</w:t>
            </w:r>
            <w:r>
              <w:rPr>
                <w:sz w:val="24"/>
              </w:rPr>
              <w:t>zqbd</w:t>
            </w:r>
            <w:r>
              <w:rPr>
                <w:rFonts w:hint="eastAsia"/>
                <w:sz w:val="24"/>
              </w:rPr>
              <w:t>）以及结算明细（</w:t>
            </w:r>
            <w:r>
              <w:rPr>
                <w:sz w:val="24"/>
              </w:rPr>
              <w:t>jsmx</w:t>
            </w:r>
            <w:r>
              <w:rPr>
                <w:rFonts w:hint="eastAsia"/>
                <w:sz w:val="24"/>
              </w:rPr>
              <w:t>）文件</w:t>
            </w:r>
          </w:p>
        </w:tc>
      </w:tr>
    </w:tbl>
    <w:p w:rsidR="007722E0" w:rsidRDefault="007722E0" w:rsidP="007722E0">
      <w:pPr>
        <w:spacing w:line="600" w:lineRule="exact"/>
        <w:ind w:firstLineChars="200" w:firstLine="3168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五、测试数据</w:t>
      </w:r>
    </w:p>
    <w:p w:rsidR="007722E0" w:rsidRPr="00E1535F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E1535F">
        <w:rPr>
          <w:rFonts w:ascii="仿宋_GB2312" w:eastAsia="仿宋_GB2312" w:hint="eastAsia"/>
          <w:sz w:val="30"/>
          <w:szCs w:val="30"/>
        </w:rPr>
        <w:t>（一）账户证券持仓</w:t>
      </w:r>
    </w:p>
    <w:p w:rsidR="007722E0" w:rsidRPr="00E1535F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E1535F">
        <w:rPr>
          <w:rFonts w:ascii="仿宋_GB2312" w:eastAsia="仿宋_GB2312" w:hint="eastAsia"/>
          <w:sz w:val="30"/>
          <w:szCs w:val="30"/>
        </w:rPr>
        <w:t>本次测试用的证券账户、指定交易关系、资金余额等数据以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1"/>
          <w:attr w:name="Year" w:val="2015"/>
        </w:smartTagPr>
        <w:r w:rsidRPr="00E1535F">
          <w:rPr>
            <w:rFonts w:ascii="仿宋_GB2312" w:eastAsia="仿宋_GB2312"/>
            <w:sz w:val="30"/>
            <w:szCs w:val="30"/>
          </w:rPr>
          <w:t>201</w:t>
        </w:r>
        <w:r>
          <w:rPr>
            <w:rFonts w:ascii="仿宋_GB2312" w:eastAsia="仿宋_GB2312"/>
            <w:sz w:val="30"/>
            <w:szCs w:val="30"/>
          </w:rPr>
          <w:t>5</w:t>
        </w:r>
        <w:r w:rsidRPr="00E1535F">
          <w:rPr>
            <w:rFonts w:ascii="仿宋_GB2312" w:eastAsia="仿宋_GB2312" w:hint="eastAsia"/>
            <w:sz w:val="30"/>
            <w:szCs w:val="30"/>
          </w:rPr>
          <w:t>年</w:t>
        </w:r>
        <w:r>
          <w:rPr>
            <w:rFonts w:ascii="仿宋_GB2312" w:eastAsia="仿宋_GB2312"/>
            <w:sz w:val="30"/>
            <w:szCs w:val="30"/>
          </w:rPr>
          <w:t>11</w:t>
        </w:r>
        <w:r w:rsidRPr="00E1535F"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2</w:t>
        </w:r>
        <w:r w:rsidRPr="00E1535F">
          <w:rPr>
            <w:rFonts w:ascii="仿宋_GB2312" w:eastAsia="仿宋_GB2312"/>
            <w:sz w:val="30"/>
            <w:szCs w:val="30"/>
          </w:rPr>
          <w:t>7</w:t>
        </w:r>
        <w:r w:rsidRPr="00E1535F">
          <w:rPr>
            <w:rFonts w:ascii="仿宋_GB2312" w:eastAsia="仿宋_GB2312" w:hint="eastAsia"/>
            <w:sz w:val="30"/>
            <w:szCs w:val="30"/>
          </w:rPr>
          <w:t>日</w:t>
        </w:r>
      </w:smartTag>
      <w:r w:rsidRPr="00E1535F">
        <w:rPr>
          <w:rFonts w:ascii="仿宋_GB2312" w:eastAsia="仿宋_GB2312" w:hint="eastAsia"/>
          <w:sz w:val="30"/>
          <w:szCs w:val="30"/>
        </w:rPr>
        <w:t>闭市后的数据为准；证券余额数据将由中国结算上海分公司于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1"/>
          <w:attr w:name="Year" w:val="2015"/>
        </w:smartTagPr>
        <w:r w:rsidRPr="00E1535F">
          <w:rPr>
            <w:rFonts w:ascii="仿宋_GB2312" w:eastAsia="仿宋_GB2312"/>
            <w:sz w:val="30"/>
            <w:szCs w:val="30"/>
          </w:rPr>
          <w:t>1</w:t>
        </w:r>
        <w:r>
          <w:rPr>
            <w:rFonts w:ascii="仿宋_GB2312" w:eastAsia="仿宋_GB2312"/>
            <w:sz w:val="30"/>
            <w:szCs w:val="30"/>
          </w:rPr>
          <w:t>1</w:t>
        </w:r>
        <w:r w:rsidRPr="00E1535F">
          <w:rPr>
            <w:rFonts w:ascii="仿宋_GB2312" w:eastAsia="仿宋_GB2312" w:hint="eastAsia"/>
            <w:sz w:val="30"/>
            <w:szCs w:val="30"/>
          </w:rPr>
          <w:t>月</w:t>
        </w:r>
        <w:r w:rsidRPr="00E1535F">
          <w:rPr>
            <w:rFonts w:ascii="仿宋_GB2312" w:eastAsia="仿宋_GB2312"/>
            <w:sz w:val="30"/>
            <w:szCs w:val="30"/>
          </w:rPr>
          <w:t>27</w:t>
        </w:r>
        <w:r w:rsidRPr="00E1535F">
          <w:rPr>
            <w:rFonts w:ascii="仿宋_GB2312" w:eastAsia="仿宋_GB2312" w:hint="eastAsia"/>
            <w:sz w:val="30"/>
            <w:szCs w:val="30"/>
          </w:rPr>
          <w:t>日</w:t>
        </w:r>
      </w:smartTag>
      <w:r w:rsidRPr="00E1535F">
        <w:rPr>
          <w:rFonts w:ascii="仿宋_GB2312" w:eastAsia="仿宋_GB2312" w:hint="eastAsia"/>
          <w:sz w:val="30"/>
          <w:szCs w:val="30"/>
        </w:rPr>
        <w:t>发送的证券余额作为初始持仓；各参测人可加载该份持仓作为基础持仓；</w:t>
      </w:r>
      <w:r w:rsidRPr="00E1535F">
        <w:rPr>
          <w:rFonts w:ascii="仿宋_GB2312" w:eastAsia="仿宋_GB2312"/>
          <w:sz w:val="30"/>
          <w:szCs w:val="30"/>
        </w:rPr>
        <w:t xml:space="preserve"> </w:t>
      </w:r>
    </w:p>
    <w:p w:rsidR="007722E0" w:rsidRPr="00E1535F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E1535F">
        <w:rPr>
          <w:rFonts w:ascii="仿宋_GB2312" w:eastAsia="仿宋_GB2312" w:hint="eastAsia"/>
          <w:sz w:val="30"/>
          <w:szCs w:val="30"/>
        </w:rPr>
        <w:t>（二）测试产品设置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IPO</w:t>
      </w:r>
      <w:r>
        <w:rPr>
          <w:rFonts w:ascii="仿宋_GB2312" w:eastAsia="仿宋_GB2312" w:hint="eastAsia"/>
          <w:color w:val="000000"/>
          <w:sz w:val="30"/>
          <w:szCs w:val="30"/>
        </w:rPr>
        <w:t>发行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测试产品</w:t>
      </w:r>
      <w:r>
        <w:rPr>
          <w:rFonts w:ascii="仿宋_GB2312" w:eastAsia="仿宋_GB2312" w:hint="eastAsia"/>
          <w:color w:val="000000"/>
          <w:sz w:val="30"/>
          <w:szCs w:val="30"/>
        </w:rPr>
        <w:t>一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>600932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，简称“</w:t>
      </w:r>
      <w:r>
        <w:rPr>
          <w:rFonts w:ascii="仿宋_GB2312" w:eastAsia="仿宋_GB2312"/>
          <w:color w:val="000000"/>
          <w:sz w:val="30"/>
          <w:szCs w:val="30"/>
        </w:rPr>
        <w:t>IPOTEST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>
          <w:rPr>
            <w:rFonts w:ascii="仿宋_GB2312" w:eastAsia="仿宋_GB2312"/>
            <w:color w:val="000000"/>
            <w:sz w:val="30"/>
            <w:szCs w:val="30"/>
          </w:rPr>
          <w:t>1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”</w:t>
        </w:r>
      </w:smartTag>
      <w:r w:rsidRPr="00E1535F">
        <w:rPr>
          <w:rFonts w:ascii="仿宋_GB2312" w:eastAsia="仿宋_GB2312" w:hint="eastAsia"/>
          <w:color w:val="000000"/>
          <w:sz w:val="30"/>
          <w:szCs w:val="30"/>
        </w:rPr>
        <w:t>），</w:t>
      </w:r>
      <w:r>
        <w:rPr>
          <w:rFonts w:eastAsia="仿宋_GB2312" w:hint="eastAsia"/>
          <w:iCs/>
          <w:color w:val="000000"/>
          <w:sz w:val="30"/>
          <w:szCs w:val="30"/>
        </w:rPr>
        <w:t>发行方式为按市值</w:t>
      </w:r>
      <w:r w:rsidRPr="00E1535F">
        <w:rPr>
          <w:rFonts w:eastAsia="仿宋_GB2312" w:hint="eastAsia"/>
          <w:iCs/>
          <w:color w:val="000000"/>
          <w:sz w:val="30"/>
          <w:szCs w:val="30"/>
        </w:rPr>
        <w:t>申购，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发行价格为</w:t>
      </w:r>
      <w:r>
        <w:rPr>
          <w:rFonts w:ascii="仿宋_GB2312" w:eastAsia="仿宋_GB2312"/>
          <w:color w:val="000000"/>
          <w:sz w:val="30"/>
          <w:szCs w:val="30"/>
        </w:rPr>
        <w:t>6.7</w:t>
      </w:r>
      <w:r w:rsidRPr="00E1535F">
        <w:rPr>
          <w:rFonts w:ascii="仿宋_GB2312" w:eastAsia="仿宋_GB2312"/>
          <w:color w:val="000000"/>
          <w:sz w:val="30"/>
          <w:szCs w:val="30"/>
        </w:rPr>
        <w:t>2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元，发行数量为</w:t>
      </w:r>
      <w:r>
        <w:rPr>
          <w:rFonts w:ascii="仿宋_GB2312" w:eastAsia="仿宋_GB2312"/>
          <w:color w:val="000000"/>
          <w:sz w:val="30"/>
          <w:szCs w:val="30"/>
        </w:rPr>
        <w:t>3</w:t>
      </w:r>
      <w:r w:rsidRPr="00E1535F">
        <w:rPr>
          <w:rFonts w:ascii="仿宋_GB2312" w:eastAsia="仿宋_GB2312"/>
          <w:color w:val="000000"/>
          <w:sz w:val="30"/>
          <w:szCs w:val="30"/>
        </w:rPr>
        <w:t>0000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万股，申购代码为</w:t>
      </w:r>
      <w:r>
        <w:rPr>
          <w:rFonts w:ascii="仿宋_GB2312" w:eastAsia="仿宋_GB2312"/>
          <w:color w:val="000000"/>
          <w:sz w:val="30"/>
          <w:szCs w:val="30"/>
        </w:rPr>
        <w:t>730932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（简称，新股申购），配号代码</w:t>
      </w:r>
      <w:r>
        <w:rPr>
          <w:rFonts w:ascii="仿宋_GB2312" w:eastAsia="仿宋_GB2312"/>
          <w:color w:val="000000"/>
          <w:sz w:val="30"/>
          <w:szCs w:val="30"/>
        </w:rPr>
        <w:t>741932</w:t>
      </w:r>
      <w:r>
        <w:rPr>
          <w:rFonts w:ascii="仿宋_GB2312" w:eastAsia="仿宋_GB2312" w:hint="eastAsia"/>
          <w:color w:val="000000"/>
          <w:sz w:val="30"/>
          <w:szCs w:val="30"/>
        </w:rPr>
        <w:t>（简称，新股配号）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账户权益文件接收处理日期为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11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30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发行日期为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 w:rsidRPr="00E1535F">
          <w:rPr>
            <w:rFonts w:ascii="仿宋_GB2312" w:eastAsia="仿宋_GB2312"/>
            <w:color w:val="000000"/>
            <w:sz w:val="30"/>
            <w:szCs w:val="30"/>
          </w:rPr>
          <w:t>12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 w:rsidRPr="00E1535F">
          <w:rPr>
            <w:rFonts w:ascii="仿宋_GB2312" w:eastAsia="仿宋_GB2312"/>
            <w:color w:val="000000"/>
            <w:sz w:val="30"/>
            <w:szCs w:val="30"/>
          </w:rPr>
          <w:t>1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配号日期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1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 w:rsidRPr="00E1535F">
        <w:rPr>
          <w:rFonts w:ascii="仿宋_GB2312" w:eastAsia="仿宋_GB2312" w:hint="eastAsia"/>
          <w:color w:val="000000"/>
          <w:sz w:val="30"/>
          <w:szCs w:val="30"/>
        </w:rPr>
        <w:t>，摇号</w:t>
      </w:r>
      <w:r>
        <w:rPr>
          <w:rFonts w:ascii="仿宋_GB2312" w:eastAsia="仿宋_GB2312" w:hint="eastAsia"/>
          <w:color w:val="000000"/>
          <w:sz w:val="30"/>
          <w:szCs w:val="30"/>
        </w:rPr>
        <w:t>中签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2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，放弃申购申报日为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4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，认购资金交收日为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4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，新股上市流通日为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9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 w:rsidRPr="00E1535F">
        <w:rPr>
          <w:rFonts w:ascii="仿宋_GB2312" w:eastAsia="仿宋_GB2312" w:hint="eastAsia"/>
          <w:color w:val="000000"/>
          <w:sz w:val="30"/>
          <w:szCs w:val="30"/>
        </w:rPr>
        <w:t>。主承销席位是国泰君安</w:t>
      </w:r>
      <w:r w:rsidRPr="00E1535F">
        <w:rPr>
          <w:rFonts w:ascii="仿宋_GB2312" w:eastAsia="仿宋_GB2312"/>
          <w:color w:val="000000"/>
          <w:sz w:val="30"/>
          <w:szCs w:val="30"/>
        </w:rPr>
        <w:t xml:space="preserve"> 70003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，主承销账户为</w:t>
      </w:r>
      <w:r w:rsidRPr="00E1535F">
        <w:rPr>
          <w:rFonts w:ascii="仿宋_GB2312" w:eastAsia="仿宋_GB2312"/>
          <w:color w:val="000000"/>
          <w:sz w:val="30"/>
          <w:szCs w:val="30"/>
        </w:rPr>
        <w:t>D890000640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7722E0" w:rsidRPr="00E1535F" w:rsidRDefault="007722E0" w:rsidP="00C931E1">
      <w:pPr>
        <w:spacing w:line="600" w:lineRule="exact"/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IPO</w:t>
      </w:r>
      <w:r>
        <w:rPr>
          <w:rFonts w:ascii="仿宋_GB2312" w:eastAsia="仿宋_GB2312" w:hint="eastAsia"/>
          <w:color w:val="000000"/>
          <w:sz w:val="30"/>
          <w:szCs w:val="30"/>
        </w:rPr>
        <w:t>发行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测试产品</w:t>
      </w:r>
      <w:r>
        <w:rPr>
          <w:rFonts w:ascii="仿宋_GB2312" w:eastAsia="仿宋_GB2312" w:hint="eastAsia"/>
          <w:color w:val="000000"/>
          <w:sz w:val="30"/>
          <w:szCs w:val="30"/>
        </w:rPr>
        <w:t>二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>601806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，简称“</w:t>
      </w:r>
      <w:r>
        <w:rPr>
          <w:rFonts w:ascii="仿宋_GB2312" w:eastAsia="仿宋_GB2312"/>
          <w:color w:val="000000"/>
          <w:sz w:val="30"/>
          <w:szCs w:val="30"/>
        </w:rPr>
        <w:t>IPOTEST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>
          <w:rPr>
            <w:rFonts w:ascii="仿宋_GB2312" w:eastAsia="仿宋_GB2312"/>
            <w:color w:val="000000"/>
            <w:sz w:val="30"/>
            <w:szCs w:val="30"/>
          </w:rPr>
          <w:t>2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”</w:t>
        </w:r>
      </w:smartTag>
      <w:r w:rsidRPr="00E1535F">
        <w:rPr>
          <w:rFonts w:ascii="仿宋_GB2312" w:eastAsia="仿宋_GB2312" w:hint="eastAsia"/>
          <w:color w:val="000000"/>
          <w:sz w:val="30"/>
          <w:szCs w:val="30"/>
        </w:rPr>
        <w:t>），</w:t>
      </w:r>
      <w:r>
        <w:rPr>
          <w:rFonts w:eastAsia="仿宋_GB2312" w:hint="eastAsia"/>
          <w:iCs/>
          <w:color w:val="000000"/>
          <w:sz w:val="30"/>
          <w:szCs w:val="30"/>
        </w:rPr>
        <w:t>发行方式为按市值</w:t>
      </w:r>
      <w:r w:rsidRPr="00E1535F">
        <w:rPr>
          <w:rFonts w:eastAsia="仿宋_GB2312" w:hint="eastAsia"/>
          <w:iCs/>
          <w:color w:val="000000"/>
          <w:sz w:val="30"/>
          <w:szCs w:val="30"/>
        </w:rPr>
        <w:t>申购，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发行价格为</w:t>
      </w:r>
      <w:r>
        <w:rPr>
          <w:rFonts w:ascii="仿宋_GB2312" w:eastAsia="仿宋_GB2312"/>
          <w:color w:val="000000"/>
          <w:sz w:val="30"/>
          <w:szCs w:val="30"/>
        </w:rPr>
        <w:t>8.55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元，发行数量为</w:t>
      </w:r>
      <w:r>
        <w:rPr>
          <w:rFonts w:ascii="仿宋_GB2312" w:eastAsia="仿宋_GB2312"/>
          <w:color w:val="000000"/>
          <w:sz w:val="30"/>
          <w:szCs w:val="30"/>
        </w:rPr>
        <w:t>2</w:t>
      </w:r>
      <w:r w:rsidRPr="00E1535F">
        <w:rPr>
          <w:rFonts w:ascii="仿宋_GB2312" w:eastAsia="仿宋_GB2312"/>
          <w:color w:val="000000"/>
          <w:sz w:val="30"/>
          <w:szCs w:val="30"/>
        </w:rPr>
        <w:t>0000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万股，申购代码为</w:t>
      </w:r>
      <w:r>
        <w:rPr>
          <w:rFonts w:ascii="仿宋_GB2312" w:eastAsia="仿宋_GB2312"/>
          <w:color w:val="000000"/>
          <w:sz w:val="30"/>
          <w:szCs w:val="30"/>
        </w:rPr>
        <w:t>780806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（简称，新股申购），配号代码</w:t>
      </w:r>
      <w:r>
        <w:rPr>
          <w:rFonts w:ascii="仿宋_GB2312" w:eastAsia="仿宋_GB2312"/>
          <w:color w:val="000000"/>
          <w:sz w:val="30"/>
          <w:szCs w:val="30"/>
        </w:rPr>
        <w:t>791806</w:t>
      </w:r>
      <w:r>
        <w:rPr>
          <w:rFonts w:ascii="仿宋_GB2312" w:eastAsia="仿宋_GB2312" w:hint="eastAsia"/>
          <w:color w:val="000000"/>
          <w:sz w:val="30"/>
          <w:szCs w:val="30"/>
        </w:rPr>
        <w:t>（简称，新股配号）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账户权益文件接收处理日期为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11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30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发行日期为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 w:rsidRPr="00E1535F">
          <w:rPr>
            <w:rFonts w:ascii="仿宋_GB2312" w:eastAsia="仿宋_GB2312"/>
            <w:color w:val="000000"/>
            <w:sz w:val="30"/>
            <w:szCs w:val="30"/>
          </w:rPr>
          <w:t>12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 w:rsidRPr="00E1535F">
          <w:rPr>
            <w:rFonts w:ascii="仿宋_GB2312" w:eastAsia="仿宋_GB2312"/>
            <w:color w:val="000000"/>
            <w:sz w:val="30"/>
            <w:szCs w:val="30"/>
          </w:rPr>
          <w:t>1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配号日期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1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 w:rsidRPr="00E1535F">
        <w:rPr>
          <w:rFonts w:ascii="仿宋_GB2312" w:eastAsia="仿宋_GB2312" w:hint="eastAsia"/>
          <w:color w:val="000000"/>
          <w:sz w:val="30"/>
          <w:szCs w:val="30"/>
        </w:rPr>
        <w:t>，摇号</w:t>
      </w:r>
      <w:r>
        <w:rPr>
          <w:rFonts w:ascii="仿宋_GB2312" w:eastAsia="仿宋_GB2312" w:hint="eastAsia"/>
          <w:color w:val="000000"/>
          <w:sz w:val="30"/>
          <w:szCs w:val="30"/>
        </w:rPr>
        <w:t>中签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2</w:t>
        </w:r>
        <w:r w:rsidRPr="00E1535F"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，放弃申购申报日为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4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，认购资金交收日为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4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>
        <w:rPr>
          <w:rFonts w:ascii="仿宋_GB2312" w:eastAsia="仿宋_GB2312" w:hint="eastAsia"/>
          <w:color w:val="000000"/>
          <w:sz w:val="30"/>
          <w:szCs w:val="30"/>
        </w:rPr>
        <w:t>，新股上市流通日为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2"/>
          <w:attr w:name="Year" w:val="2015"/>
        </w:smartTagPr>
        <w:r>
          <w:rPr>
            <w:rFonts w:ascii="仿宋_GB2312" w:eastAsia="仿宋_GB2312"/>
            <w:color w:val="000000"/>
            <w:sz w:val="30"/>
            <w:szCs w:val="30"/>
          </w:rPr>
          <w:t>2015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年</w:t>
        </w:r>
        <w:r>
          <w:rPr>
            <w:rFonts w:ascii="仿宋_GB2312" w:eastAsia="仿宋_GB2312"/>
            <w:color w:val="000000"/>
            <w:sz w:val="30"/>
            <w:szCs w:val="30"/>
          </w:rPr>
          <w:t>12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月</w:t>
        </w:r>
        <w:r>
          <w:rPr>
            <w:rFonts w:ascii="仿宋_GB2312" w:eastAsia="仿宋_GB2312"/>
            <w:color w:val="000000"/>
            <w:sz w:val="30"/>
            <w:szCs w:val="30"/>
          </w:rPr>
          <w:t>9</w:t>
        </w:r>
        <w:r>
          <w:rPr>
            <w:rFonts w:ascii="仿宋_GB2312" w:eastAsia="仿宋_GB2312" w:hint="eastAsia"/>
            <w:color w:val="000000"/>
            <w:sz w:val="30"/>
            <w:szCs w:val="30"/>
          </w:rPr>
          <w:t>日</w:t>
        </w:r>
      </w:smartTag>
      <w:r w:rsidRPr="00E1535F">
        <w:rPr>
          <w:rFonts w:ascii="仿宋_GB2312" w:eastAsia="仿宋_GB2312" w:hint="eastAsia"/>
          <w:color w:val="000000"/>
          <w:sz w:val="30"/>
          <w:szCs w:val="30"/>
        </w:rPr>
        <w:t>。主承销席位是</w:t>
      </w:r>
      <w:r w:rsidRPr="003A7744">
        <w:rPr>
          <w:rFonts w:ascii="仿宋_GB2312" w:eastAsia="仿宋_GB2312" w:hint="eastAsia"/>
          <w:color w:val="000000"/>
          <w:sz w:val="30"/>
          <w:szCs w:val="30"/>
        </w:rPr>
        <w:t>中信证券</w:t>
      </w:r>
      <w:r w:rsidRPr="003A7744">
        <w:rPr>
          <w:rFonts w:ascii="仿宋_GB2312" w:eastAsia="仿宋_GB2312"/>
          <w:color w:val="000000"/>
          <w:sz w:val="30"/>
          <w:szCs w:val="30"/>
        </w:rPr>
        <w:t>23862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，主承销账户为</w:t>
      </w:r>
      <w:r w:rsidRPr="003A7744">
        <w:rPr>
          <w:rFonts w:ascii="仿宋_GB2312" w:eastAsia="仿宋_GB2312"/>
          <w:color w:val="000000"/>
          <w:sz w:val="30"/>
          <w:szCs w:val="30"/>
        </w:rPr>
        <w:t>D890132552</w:t>
      </w:r>
      <w:r w:rsidRPr="00E1535F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六、数据接收与发送</w:t>
      </w:r>
      <w:r>
        <w:rPr>
          <w:rFonts w:ascii="黑体" w:eastAsia="黑体"/>
          <w:b/>
          <w:sz w:val="30"/>
          <w:szCs w:val="30"/>
        </w:rPr>
        <w:tab/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（一）盘后数据文件取得：参测券商通过</w:t>
      </w:r>
      <w:r>
        <w:rPr>
          <w:rFonts w:ascii="仿宋_GB2312" w:eastAsia="仿宋_GB2312"/>
          <w:sz w:val="30"/>
          <w:szCs w:val="30"/>
        </w:rPr>
        <w:t>RptGet</w:t>
      </w:r>
      <w:r>
        <w:rPr>
          <w:rFonts w:ascii="仿宋_GB2312" w:eastAsia="仿宋_GB2312" w:hint="eastAsia"/>
          <w:sz w:val="30"/>
          <w:szCs w:val="30"/>
        </w:rPr>
        <w:t>取得过户等数据文件。会员接入</w:t>
      </w:r>
      <w:r>
        <w:rPr>
          <w:rFonts w:ascii="仿宋_GB2312" w:eastAsia="仿宋_GB2312"/>
          <w:sz w:val="30"/>
          <w:szCs w:val="30"/>
        </w:rPr>
        <w:t>IP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/>
          <w:sz w:val="30"/>
          <w:szCs w:val="30"/>
        </w:rPr>
        <w:t>198.2.33.1</w:t>
      </w:r>
      <w:r>
        <w:rPr>
          <w:rFonts w:ascii="仿宋_GB2312" w:eastAsia="仿宋_GB2312" w:hint="eastAsia"/>
          <w:sz w:val="30"/>
          <w:szCs w:val="30"/>
        </w:rPr>
        <w:t>（或</w:t>
      </w:r>
      <w:r w:rsidRPr="00DD5EF8">
        <w:rPr>
          <w:rFonts w:ascii="仿宋_GB2312" w:eastAsia="仿宋_GB2312" w:cs="仿宋_GB2312"/>
          <w:color w:val="000000"/>
          <w:sz w:val="30"/>
          <w:szCs w:val="30"/>
        </w:rPr>
        <w:t>198.2.163.1</w:t>
      </w:r>
      <w:r>
        <w:rPr>
          <w:rFonts w:ascii="仿宋_GB2312" w:eastAsia="仿宋_GB2312" w:hint="eastAsia"/>
          <w:sz w:val="30"/>
          <w:szCs w:val="30"/>
        </w:rPr>
        <w:t>），会员接入环境号：</w:t>
      </w:r>
      <w:r>
        <w:rPr>
          <w:rFonts w:ascii="仿宋_GB2312" w:eastAsia="仿宋_GB2312"/>
          <w:sz w:val="30"/>
          <w:szCs w:val="30"/>
        </w:rPr>
        <w:t>90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>
        <w:rPr>
          <w:rFonts w:ascii="仿宋_GB2312" w:eastAsia="仿宋_GB2312"/>
          <w:sz w:val="30"/>
          <w:szCs w:val="30"/>
        </w:rPr>
        <w:t>PROP</w:t>
      </w:r>
      <w:r>
        <w:rPr>
          <w:rFonts w:ascii="仿宋_GB2312" w:eastAsia="仿宋_GB2312" w:hint="eastAsia"/>
          <w:sz w:val="30"/>
          <w:szCs w:val="30"/>
        </w:rPr>
        <w:t>申报和结算数据接收：各结算参与人通过</w:t>
      </w:r>
      <w:r>
        <w:rPr>
          <w:rFonts w:ascii="仿宋_GB2312" w:eastAsia="仿宋_GB2312"/>
          <w:sz w:val="30"/>
          <w:szCs w:val="30"/>
        </w:rPr>
        <w:t>PROP</w:t>
      </w:r>
      <w:r>
        <w:rPr>
          <w:rFonts w:ascii="仿宋_GB2312" w:eastAsia="仿宋_GB2312" w:hint="eastAsia"/>
          <w:sz w:val="30"/>
          <w:szCs w:val="30"/>
        </w:rPr>
        <w:t>全天候测试环境进行</w:t>
      </w:r>
      <w:r>
        <w:rPr>
          <w:rFonts w:ascii="仿宋_GB2312" w:eastAsia="仿宋_GB2312"/>
          <w:sz w:val="30"/>
          <w:szCs w:val="30"/>
        </w:rPr>
        <w:t>PROP</w:t>
      </w:r>
      <w:r>
        <w:rPr>
          <w:rFonts w:ascii="仿宋_GB2312" w:eastAsia="仿宋_GB2312" w:hint="eastAsia"/>
          <w:sz w:val="30"/>
          <w:szCs w:val="30"/>
        </w:rPr>
        <w:t>申报、接收日终登记结算数据并进行相应处理。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2"/>
          <w:attr w:name="Year" w:val="2015"/>
        </w:smartTagPr>
        <w:r>
          <w:rPr>
            <w:rFonts w:ascii="仿宋_GB2312" w:eastAsia="仿宋_GB2312"/>
            <w:sz w:val="30"/>
            <w:szCs w:val="30"/>
          </w:rPr>
          <w:t>12</w:t>
        </w:r>
        <w:r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4</w:t>
        </w:r>
        <w:r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，请各参测者及时到上交所网站的会员专区认真填写测试反馈表，见附件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七、测试注意事项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（一）测试期间，上交所发送</w:t>
      </w:r>
      <w:r>
        <w:rPr>
          <w:rFonts w:ascii="仿宋_GB2312" w:eastAsia="仿宋_GB2312"/>
          <w:sz w:val="30"/>
          <w:szCs w:val="30"/>
        </w:rPr>
        <w:t>zqy.dbf</w:t>
      </w:r>
      <w:r>
        <w:rPr>
          <w:rFonts w:ascii="仿宋_GB2312" w:eastAsia="仿宋_GB2312" w:hint="eastAsia"/>
          <w:sz w:val="30"/>
          <w:szCs w:val="30"/>
        </w:rPr>
        <w:t>文件为模拟数据，与会员证券账户持仓无关。参测会员对申购订单进行前端校验时，应以</w:t>
      </w:r>
      <w:r>
        <w:rPr>
          <w:rFonts w:ascii="仿宋_GB2312" w:eastAsia="仿宋_GB2312"/>
          <w:sz w:val="30"/>
          <w:szCs w:val="30"/>
        </w:rPr>
        <w:t>zqy.dbf</w:t>
      </w:r>
      <w:r>
        <w:rPr>
          <w:rFonts w:ascii="仿宋_GB2312" w:eastAsia="仿宋_GB2312" w:hint="eastAsia"/>
          <w:sz w:val="30"/>
          <w:szCs w:val="30"/>
        </w:rPr>
        <w:t>中的数据为准。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（二）测试期间现场联系电话</w:t>
      </w:r>
    </w:p>
    <w:p w:rsidR="007722E0" w:rsidRDefault="007722E0" w:rsidP="00C931E1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上证所技术支持服务：</w:t>
      </w:r>
      <w:r w:rsidRPr="00EF193F">
        <w:rPr>
          <w:rFonts w:ascii="仿宋_GB2312" w:eastAsia="仿宋_GB2312" w:cs="仿宋_GB2312"/>
          <w:sz w:val="30"/>
          <w:szCs w:val="30"/>
        </w:rPr>
        <w:t>4009003600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722E0" w:rsidRDefault="007722E0" w:rsidP="00C931E1">
      <w:pPr>
        <w:spacing w:line="600" w:lineRule="exact"/>
        <w:ind w:leftChars="284" w:left="3168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中国结算上海分公司全天候测试服务热线：</w:t>
      </w:r>
      <w:r>
        <w:rPr>
          <w:rFonts w:ascii="仿宋_GB2312" w:eastAsia="仿宋_GB2312"/>
          <w:sz w:val="30"/>
          <w:szCs w:val="30"/>
        </w:rPr>
        <w:t>021-68873900</w:t>
      </w:r>
      <w:r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>VPN</w:t>
      </w:r>
      <w:r>
        <w:rPr>
          <w:rFonts w:ascii="仿宋_GB2312" w:eastAsia="仿宋_GB2312" w:hint="eastAsia"/>
          <w:sz w:val="30"/>
          <w:szCs w:val="30"/>
        </w:rPr>
        <w:t>接入及测试环境相工作联系：</w:t>
      </w:r>
      <w:r w:rsidRPr="00EF193F">
        <w:rPr>
          <w:rFonts w:ascii="仿宋_GB2312" w:eastAsia="仿宋_GB2312" w:cs="仿宋_GB2312"/>
          <w:sz w:val="30"/>
          <w:szCs w:val="30"/>
        </w:rPr>
        <w:t>4009003600</w:t>
      </w:r>
    </w:p>
    <w:p w:rsidR="007722E0" w:rsidRDefault="007722E0">
      <w:pPr>
        <w:widowControl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br w:type="page"/>
      </w:r>
    </w:p>
    <w:p w:rsidR="007722E0" w:rsidRDefault="007722E0" w:rsidP="00C931E1">
      <w:pPr>
        <w:spacing w:line="600" w:lineRule="exact"/>
        <w:ind w:leftChars="284" w:left="31680"/>
        <w:rPr>
          <w:rFonts w:ascii="仿宋_GB2312" w:eastAsia="仿宋_GB2312"/>
          <w:sz w:val="30"/>
          <w:szCs w:val="30"/>
        </w:rPr>
      </w:pPr>
    </w:p>
    <w:p w:rsidR="007722E0" w:rsidRDefault="007722E0" w:rsidP="00503A7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7722E0" w:rsidRDefault="007722E0" w:rsidP="00503A7F">
      <w:pPr>
        <w:rPr>
          <w:rFonts w:ascii="仿宋_GB2312" w:eastAsia="仿宋_GB2312"/>
          <w:sz w:val="30"/>
          <w:szCs w:val="30"/>
        </w:rPr>
      </w:pPr>
    </w:p>
    <w:p w:rsidR="007722E0" w:rsidRPr="00A96C46" w:rsidRDefault="007722E0" w:rsidP="00A96C46">
      <w:pPr>
        <w:jc w:val="center"/>
        <w:rPr>
          <w:rFonts w:ascii="仿宋_GB2312" w:eastAsia="仿宋_GB2312"/>
          <w:sz w:val="30"/>
          <w:szCs w:val="30"/>
        </w:rPr>
      </w:pPr>
      <w:r w:rsidRPr="00A96C46">
        <w:rPr>
          <w:rFonts w:ascii="仿宋_GB2312" w:eastAsia="仿宋_GB2312" w:hint="eastAsia"/>
          <w:sz w:val="30"/>
          <w:szCs w:val="30"/>
        </w:rPr>
        <w:t>测试情况反馈表</w:t>
      </w:r>
      <w:r>
        <w:rPr>
          <w:rFonts w:ascii="仿宋_GB2312" w:eastAsia="仿宋_GB2312" w:hint="eastAsia"/>
          <w:sz w:val="30"/>
          <w:szCs w:val="30"/>
        </w:rPr>
        <w:t>（网上填报）</w:t>
      </w:r>
    </w:p>
    <w:p w:rsidR="007722E0" w:rsidRDefault="007722E0" w:rsidP="00C931E1">
      <w:pPr>
        <w:ind w:right="560" w:firstLineChars="2650" w:firstLine="31680"/>
        <w:rPr>
          <w:rFonts w:ascii="仿宋_GB2312" w:eastAsia="仿宋_GB2312"/>
          <w:color w:val="000000"/>
        </w:rPr>
      </w:pPr>
    </w:p>
    <w:p w:rsidR="007722E0" w:rsidRDefault="007722E0" w:rsidP="00C931E1">
      <w:pPr>
        <w:ind w:right="560" w:firstLineChars="2650" w:firstLine="3168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填表日期：</w:t>
      </w:r>
    </w:p>
    <w:tbl>
      <w:tblPr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8"/>
        <w:gridCol w:w="2883"/>
      </w:tblGrid>
      <w:tr w:rsidR="007722E0" w:rsidTr="001F506C">
        <w:tc>
          <w:tcPr>
            <w:tcW w:w="5568" w:type="dxa"/>
          </w:tcPr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参测单位名称：</w:t>
            </w: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83" w:type="dxa"/>
          </w:tcPr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会员编码：</w:t>
            </w:r>
          </w:p>
        </w:tc>
      </w:tr>
      <w:tr w:rsidR="007722E0" w:rsidTr="001F506C">
        <w:tc>
          <w:tcPr>
            <w:tcW w:w="8451" w:type="dxa"/>
            <w:gridSpan w:val="2"/>
          </w:tcPr>
          <w:p w:rsidR="007722E0" w:rsidRPr="007D6248" w:rsidRDefault="007722E0" w:rsidP="001F506C">
            <w:pPr>
              <w:tabs>
                <w:tab w:val="left" w:pos="2730"/>
              </w:tabs>
              <w:rPr>
                <w:rFonts w:ascii="仿宋_GB2312" w:eastAsia="仿宋_GB2312"/>
                <w:b/>
                <w:color w:val="000000"/>
              </w:rPr>
            </w:pPr>
            <w:r w:rsidRPr="007D6248">
              <w:rPr>
                <w:rFonts w:ascii="仿宋_GB2312" w:eastAsia="仿宋_GB2312" w:hint="eastAsia"/>
                <w:b/>
                <w:color w:val="000000"/>
              </w:rPr>
              <w:t>一、测试情况说明</w:t>
            </w:r>
          </w:p>
          <w:p w:rsidR="007722E0" w:rsidRDefault="007722E0" w:rsidP="001F506C">
            <w:pPr>
              <w:numPr>
                <w:ilvl w:val="0"/>
                <w:numId w:val="1"/>
              </w:num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>测试完成情况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</w:rPr>
              <w:t>完全通过□</w:t>
            </w:r>
            <w:r>
              <w:rPr>
                <w:rFonts w:ascii="仿宋_GB2312" w:eastAsia="仿宋_GB2312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部分通过□</w:t>
            </w:r>
            <w:r>
              <w:rPr>
                <w:rFonts w:ascii="仿宋_GB2312" w:eastAsia="仿宋_GB2312"/>
                <w:color w:val="000000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</w:rPr>
              <w:t>失败□</w:t>
            </w:r>
          </w:p>
          <w:p w:rsidR="007722E0" w:rsidRDefault="007722E0" w:rsidP="007722E0">
            <w:pPr>
              <w:ind w:firstLineChars="200" w:firstLine="3168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如果部分通过，系统改造还需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</w:rPr>
              <w:t>时间。</w:t>
            </w:r>
          </w:p>
          <w:p w:rsidR="007722E0" w:rsidRDefault="007722E0" w:rsidP="001F506C">
            <w:pPr>
              <w:numPr>
                <w:ilvl w:val="0"/>
                <w:numId w:val="1"/>
              </w:num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新股发行</w:t>
            </w:r>
            <w:r w:rsidRPr="00061715">
              <w:rPr>
                <w:rFonts w:ascii="仿宋_GB2312" w:eastAsia="仿宋_GB2312" w:hint="eastAsia"/>
                <w:color w:val="000000"/>
              </w:rPr>
              <w:t>网上</w:t>
            </w:r>
            <w:r w:rsidRPr="00061715">
              <w:rPr>
                <w:rFonts w:ascii="仿宋_GB2312" w:eastAsia="仿宋_GB2312"/>
                <w:color w:val="000000"/>
              </w:rPr>
              <w:t>IPO</w:t>
            </w:r>
            <w:r>
              <w:rPr>
                <w:rFonts w:ascii="仿宋_GB2312" w:eastAsia="仿宋_GB2312" w:hint="eastAsia"/>
                <w:color w:val="000000"/>
              </w:rPr>
              <w:t>专项测试结果（正常、异常、未测）</w:t>
            </w:r>
          </w:p>
          <w:p w:rsidR="007722E0" w:rsidRDefault="007722E0" w:rsidP="001F506C">
            <w:pPr>
              <w:numPr>
                <w:ilvl w:val="0"/>
                <w:numId w:val="2"/>
              </w:num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T-1</w:t>
            </w:r>
            <w:r>
              <w:rPr>
                <w:rFonts w:ascii="仿宋_GB2312" w:eastAsia="仿宋_GB2312" w:hint="eastAsia"/>
                <w:color w:val="000000"/>
              </w:rPr>
              <w:t>日账户权益（</w:t>
            </w:r>
            <w:r>
              <w:rPr>
                <w:rFonts w:ascii="仿宋_GB2312" w:eastAsia="仿宋_GB2312"/>
                <w:color w:val="000000"/>
              </w:rPr>
              <w:t>ZQY</w:t>
            </w:r>
            <w:r>
              <w:rPr>
                <w:rFonts w:ascii="仿宋_GB2312" w:eastAsia="仿宋_GB2312" w:hint="eastAsia"/>
                <w:color w:val="000000"/>
              </w:rPr>
              <w:t>）文件处理</w:t>
            </w:r>
            <w:r>
              <w:rPr>
                <w:rFonts w:ascii="仿宋_GB2312" w:eastAsia="仿宋_GB2312"/>
                <w:color w:val="000000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</w:rPr>
              <w:t>□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>□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>□</w:t>
            </w:r>
          </w:p>
          <w:p w:rsidR="007722E0" w:rsidRDefault="007722E0" w:rsidP="001F506C">
            <w:pPr>
              <w:numPr>
                <w:ilvl w:val="0"/>
                <w:numId w:val="2"/>
              </w:num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T</w:t>
            </w:r>
            <w:r>
              <w:rPr>
                <w:rFonts w:ascii="仿宋_GB2312" w:eastAsia="仿宋_GB2312" w:hint="eastAsia"/>
                <w:color w:val="000000"/>
              </w:rPr>
              <w:t>日申购订单申报和配号数据处理</w:t>
            </w:r>
            <w:r>
              <w:rPr>
                <w:rFonts w:ascii="仿宋_GB2312" w:eastAsia="仿宋_GB2312"/>
                <w:color w:val="000000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</w:rPr>
              <w:t>□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>□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>□</w:t>
            </w:r>
          </w:p>
          <w:p w:rsidR="007722E0" w:rsidRDefault="007722E0" w:rsidP="001F506C">
            <w:pPr>
              <w:numPr>
                <w:ilvl w:val="0"/>
                <w:numId w:val="2"/>
              </w:num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T+1</w:t>
            </w:r>
            <w:r>
              <w:rPr>
                <w:rFonts w:ascii="仿宋_GB2312" w:eastAsia="仿宋_GB2312" w:hint="eastAsia"/>
                <w:color w:val="000000"/>
              </w:rPr>
              <w:t>日盘后中签</w:t>
            </w:r>
            <w:r w:rsidRPr="00850E6F">
              <w:rPr>
                <w:rFonts w:ascii="仿宋_GB2312" w:eastAsia="仿宋_GB2312" w:hint="eastAsia"/>
                <w:color w:val="000000"/>
              </w:rPr>
              <w:t>数据处理</w:t>
            </w:r>
            <w:r w:rsidRPr="00850E6F"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ascii="仿宋_GB2312" w:eastAsia="仿宋_GB2312"/>
                <w:color w:val="000000"/>
              </w:rPr>
              <w:t xml:space="preserve">        </w:t>
            </w:r>
            <w:r w:rsidRPr="00850E6F">
              <w:rPr>
                <w:rFonts w:ascii="仿宋_GB2312" w:eastAsia="仿宋_GB2312"/>
                <w:color w:val="000000"/>
              </w:rPr>
              <w:t xml:space="preserve">     </w:t>
            </w:r>
            <w:r w:rsidRPr="00850E6F">
              <w:rPr>
                <w:rFonts w:ascii="仿宋_GB2312" w:eastAsia="仿宋_GB2312" w:hint="eastAsia"/>
                <w:color w:val="000000"/>
              </w:rPr>
              <w:t>□</w:t>
            </w:r>
            <w:r w:rsidRPr="00850E6F">
              <w:rPr>
                <w:rFonts w:ascii="仿宋_GB2312" w:eastAsia="仿宋_GB2312"/>
                <w:color w:val="000000"/>
              </w:rPr>
              <w:t xml:space="preserve"> </w:t>
            </w:r>
            <w:r w:rsidRPr="00850E6F">
              <w:rPr>
                <w:rFonts w:ascii="仿宋_GB2312" w:eastAsia="仿宋_GB2312" w:hint="eastAsia"/>
                <w:color w:val="000000"/>
              </w:rPr>
              <w:t>□</w:t>
            </w:r>
            <w:r w:rsidRPr="00850E6F">
              <w:rPr>
                <w:rFonts w:ascii="仿宋_GB2312" w:eastAsia="仿宋_GB2312"/>
                <w:color w:val="000000"/>
              </w:rPr>
              <w:t xml:space="preserve"> </w:t>
            </w:r>
            <w:r w:rsidRPr="00850E6F">
              <w:rPr>
                <w:rFonts w:ascii="仿宋_GB2312" w:eastAsia="仿宋_GB2312" w:hint="eastAsia"/>
                <w:color w:val="000000"/>
              </w:rPr>
              <w:t>□</w:t>
            </w:r>
          </w:p>
          <w:p w:rsidR="007722E0" w:rsidRPr="00850E6F" w:rsidRDefault="007722E0" w:rsidP="001F506C">
            <w:pPr>
              <w:numPr>
                <w:ilvl w:val="0"/>
                <w:numId w:val="2"/>
              </w:num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T+3</w:t>
            </w:r>
            <w:r>
              <w:rPr>
                <w:rFonts w:ascii="仿宋_GB2312" w:eastAsia="仿宋_GB2312" w:hint="eastAsia"/>
                <w:color w:val="000000"/>
              </w:rPr>
              <w:t>日放弃认购申报处理</w:t>
            </w:r>
            <w:r>
              <w:rPr>
                <w:rFonts w:ascii="仿宋_GB2312" w:eastAsia="仿宋_GB2312"/>
                <w:color w:val="000000"/>
              </w:rPr>
              <w:t xml:space="preserve">              </w:t>
            </w:r>
            <w:r w:rsidRPr="00850E6F">
              <w:rPr>
                <w:rFonts w:ascii="仿宋_GB2312" w:eastAsia="仿宋_GB2312" w:hint="eastAsia"/>
                <w:color w:val="000000"/>
              </w:rPr>
              <w:t>□</w:t>
            </w:r>
            <w:r w:rsidRPr="00850E6F">
              <w:rPr>
                <w:rFonts w:ascii="仿宋_GB2312" w:eastAsia="仿宋_GB2312"/>
                <w:color w:val="000000"/>
              </w:rPr>
              <w:t xml:space="preserve"> </w:t>
            </w:r>
            <w:r w:rsidRPr="00850E6F">
              <w:rPr>
                <w:rFonts w:ascii="仿宋_GB2312" w:eastAsia="仿宋_GB2312" w:hint="eastAsia"/>
                <w:color w:val="000000"/>
              </w:rPr>
              <w:t>□</w:t>
            </w:r>
            <w:r w:rsidRPr="00850E6F">
              <w:rPr>
                <w:rFonts w:ascii="仿宋_GB2312" w:eastAsia="仿宋_GB2312"/>
                <w:color w:val="000000"/>
              </w:rPr>
              <w:t xml:space="preserve"> </w:t>
            </w:r>
            <w:r w:rsidRPr="00850E6F">
              <w:rPr>
                <w:rFonts w:ascii="仿宋_GB2312" w:eastAsia="仿宋_GB2312" w:hint="eastAsia"/>
                <w:color w:val="000000"/>
              </w:rPr>
              <w:t>□</w:t>
            </w:r>
          </w:p>
          <w:p w:rsidR="007722E0" w:rsidRDefault="007722E0" w:rsidP="001F506C">
            <w:pPr>
              <w:numPr>
                <w:ilvl w:val="0"/>
                <w:numId w:val="1"/>
              </w:numPr>
              <w:ind w:right="24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新股发行</w:t>
            </w:r>
            <w:r w:rsidRPr="00061715">
              <w:rPr>
                <w:rFonts w:ascii="仿宋_GB2312" w:eastAsia="仿宋_GB2312" w:hint="eastAsia"/>
                <w:color w:val="000000"/>
              </w:rPr>
              <w:t>网上</w:t>
            </w:r>
            <w:r w:rsidRPr="00061715">
              <w:rPr>
                <w:rFonts w:ascii="仿宋_GB2312" w:eastAsia="仿宋_GB2312"/>
                <w:color w:val="000000"/>
              </w:rPr>
              <w:t>IPO</w:t>
            </w:r>
            <w:r>
              <w:rPr>
                <w:rFonts w:ascii="仿宋_GB2312" w:eastAsia="仿宋_GB2312" w:hint="eastAsia"/>
                <w:color w:val="000000"/>
              </w:rPr>
              <w:t>专项测试登记结算处理（正常、异常、未测）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 w:rsidRPr="00850E6F">
              <w:rPr>
                <w:rFonts w:ascii="仿宋_GB2312" w:eastAsia="仿宋_GB2312" w:hint="eastAsia"/>
                <w:color w:val="000000"/>
              </w:rPr>
              <w:t>□</w:t>
            </w:r>
            <w:r w:rsidRPr="00850E6F">
              <w:rPr>
                <w:rFonts w:ascii="仿宋_GB2312" w:eastAsia="仿宋_GB2312"/>
                <w:color w:val="000000"/>
              </w:rPr>
              <w:t xml:space="preserve"> </w:t>
            </w:r>
            <w:r w:rsidRPr="00850E6F">
              <w:rPr>
                <w:rFonts w:ascii="仿宋_GB2312" w:eastAsia="仿宋_GB2312" w:hint="eastAsia"/>
                <w:color w:val="000000"/>
              </w:rPr>
              <w:t>□</w:t>
            </w:r>
            <w:r w:rsidRPr="00850E6F">
              <w:rPr>
                <w:rFonts w:ascii="仿宋_GB2312" w:eastAsia="仿宋_GB2312"/>
                <w:color w:val="000000"/>
              </w:rPr>
              <w:t xml:space="preserve"> </w:t>
            </w:r>
            <w:r w:rsidRPr="00850E6F">
              <w:rPr>
                <w:rFonts w:ascii="仿宋_GB2312" w:eastAsia="仿宋_GB2312" w:hint="eastAsia"/>
                <w:color w:val="000000"/>
              </w:rPr>
              <w:t>□</w:t>
            </w:r>
          </w:p>
          <w:p w:rsidR="007722E0" w:rsidRPr="00F60F8F" w:rsidRDefault="007722E0" w:rsidP="007722E0">
            <w:pPr>
              <w:ind w:rightChars="114" w:right="31680" w:firstLineChars="50" w:firstLine="31680"/>
              <w:rPr>
                <w:rFonts w:ascii="仿宋_GB2312" w:eastAsia="仿宋_GB2312"/>
                <w:color w:val="000000"/>
              </w:rPr>
            </w:pPr>
          </w:p>
        </w:tc>
      </w:tr>
      <w:tr w:rsidR="007722E0" w:rsidTr="001F506C">
        <w:tc>
          <w:tcPr>
            <w:tcW w:w="8451" w:type="dxa"/>
            <w:gridSpan w:val="2"/>
          </w:tcPr>
          <w:p w:rsidR="007722E0" w:rsidRDefault="007722E0" w:rsidP="001F506C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二、测试问题记录</w:t>
            </w:r>
          </w:p>
          <w:p w:rsidR="007722E0" w:rsidRDefault="007722E0" w:rsidP="001F506C">
            <w:pPr>
              <w:numPr>
                <w:ilvl w:val="0"/>
                <w:numId w:val="3"/>
              </w:numPr>
              <w:rPr>
                <w:rFonts w:ascii="仿宋_GB2312" w:eastAsia="仿宋_GB2312"/>
                <w:color w:val="000000"/>
              </w:rPr>
            </w:pPr>
          </w:p>
          <w:p w:rsidR="007722E0" w:rsidRDefault="007722E0" w:rsidP="001F506C">
            <w:pPr>
              <w:rPr>
                <w:rFonts w:ascii="仿宋_GB2312" w:eastAsia="仿宋_GB2312"/>
                <w:color w:val="000000"/>
              </w:rPr>
            </w:pPr>
          </w:p>
          <w:p w:rsidR="007722E0" w:rsidRDefault="007722E0" w:rsidP="001F506C">
            <w:pPr>
              <w:numPr>
                <w:ilvl w:val="0"/>
                <w:numId w:val="3"/>
              </w:numPr>
              <w:rPr>
                <w:rFonts w:ascii="仿宋_GB2312" w:eastAsia="仿宋_GB2312"/>
                <w:color w:val="000000"/>
              </w:rPr>
            </w:pPr>
          </w:p>
          <w:p w:rsidR="007722E0" w:rsidRDefault="007722E0" w:rsidP="001F506C">
            <w:pPr>
              <w:ind w:left="420"/>
              <w:rPr>
                <w:rFonts w:ascii="仿宋_GB2312" w:eastAsia="仿宋_GB2312"/>
                <w:color w:val="000000"/>
              </w:rPr>
            </w:pPr>
          </w:p>
          <w:p w:rsidR="007722E0" w:rsidRDefault="007722E0" w:rsidP="001F506C">
            <w:pPr>
              <w:ind w:left="420"/>
              <w:rPr>
                <w:rFonts w:ascii="仿宋_GB2312" w:eastAsia="仿宋_GB2312"/>
                <w:color w:val="000000"/>
              </w:rPr>
            </w:pPr>
          </w:p>
        </w:tc>
      </w:tr>
      <w:tr w:rsidR="007722E0" w:rsidTr="001F506C">
        <w:trPr>
          <w:cantSplit/>
        </w:trPr>
        <w:tc>
          <w:tcPr>
            <w:tcW w:w="8451" w:type="dxa"/>
            <w:gridSpan w:val="2"/>
          </w:tcPr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三、其它情况</w:t>
            </w: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1</w:t>
            </w:r>
            <w:r>
              <w:rPr>
                <w:rFonts w:ascii="仿宋_GB2312" w:eastAsia="仿宋_GB2312" w:hint="eastAsia"/>
                <w:color w:val="000000"/>
              </w:rPr>
              <w:t>、新股发行改革</w:t>
            </w:r>
            <w:r w:rsidRPr="00061715">
              <w:rPr>
                <w:rFonts w:ascii="仿宋_GB2312" w:eastAsia="仿宋_GB2312" w:hint="eastAsia"/>
                <w:color w:val="000000"/>
              </w:rPr>
              <w:t>网上</w:t>
            </w:r>
            <w:r w:rsidRPr="00061715">
              <w:rPr>
                <w:rFonts w:ascii="仿宋_GB2312" w:eastAsia="仿宋_GB2312"/>
                <w:color w:val="000000"/>
              </w:rPr>
              <w:t>IPO</w:t>
            </w:r>
            <w:r>
              <w:rPr>
                <w:rFonts w:ascii="仿宋_GB2312" w:eastAsia="仿宋_GB2312" w:hint="eastAsia"/>
                <w:color w:val="000000"/>
              </w:rPr>
              <w:t>技术准备总体情况</w:t>
            </w: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2</w:t>
            </w:r>
            <w:r>
              <w:rPr>
                <w:rFonts w:ascii="仿宋_GB2312" w:eastAsia="仿宋_GB2312" w:hint="eastAsia"/>
                <w:color w:val="000000"/>
              </w:rPr>
              <w:t>、会员技术系统开发商情况（</w:t>
            </w:r>
            <w:r>
              <w:rPr>
                <w:rFonts w:ascii="仿宋_GB2312" w:eastAsia="仿宋_GB2312"/>
                <w:color w:val="000000"/>
              </w:rPr>
              <w:t>50</w:t>
            </w:r>
            <w:r>
              <w:rPr>
                <w:rFonts w:ascii="仿宋_GB2312" w:eastAsia="仿宋_GB2312" w:hint="eastAsia"/>
                <w:color w:val="000000"/>
              </w:rPr>
              <w:t>字内）：</w:t>
            </w: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  <w:p w:rsidR="007722E0" w:rsidRDefault="007722E0" w:rsidP="004C0AE1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  <w:p w:rsidR="007722E0" w:rsidRDefault="007722E0" w:rsidP="004C0AE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单位名称：</w:t>
            </w:r>
          </w:p>
          <w:p w:rsidR="007722E0" w:rsidRDefault="007722E0" w:rsidP="004C0AE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</w:rPr>
              <w:t>联系人：</w:t>
            </w:r>
            <w:r>
              <w:rPr>
                <w:rFonts w:ascii="仿宋_GB2312" w:eastAsia="仿宋_GB2312"/>
                <w:color w:val="000000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</w:rPr>
              <w:t>电话：</w:t>
            </w:r>
          </w:p>
          <w:p w:rsidR="007722E0" w:rsidRDefault="007722E0" w:rsidP="004C0AE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电子邮件：</w:t>
            </w: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 w:rsidR="007722E0" w:rsidTr="001F506C">
        <w:trPr>
          <w:cantSplit/>
        </w:trPr>
        <w:tc>
          <w:tcPr>
            <w:tcW w:w="8451" w:type="dxa"/>
            <w:gridSpan w:val="2"/>
          </w:tcPr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备注：</w:t>
            </w: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</w:rPr>
            </w:pP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</w:rPr>
            </w:pPr>
          </w:p>
          <w:p w:rsidR="007722E0" w:rsidRDefault="007722E0" w:rsidP="001F506C">
            <w:pPr>
              <w:adjustRightInd w:val="0"/>
              <w:snapToGrid w:val="0"/>
              <w:rPr>
                <w:rFonts w:ascii="仿宋_GB2312" w:eastAsia="仿宋_GB2312"/>
                <w:b/>
                <w:color w:val="000000"/>
              </w:rPr>
            </w:pPr>
          </w:p>
        </w:tc>
      </w:tr>
    </w:tbl>
    <w:p w:rsidR="007722E0" w:rsidRDefault="007722E0"/>
    <w:sectPr w:rsidR="007722E0" w:rsidSect="001D685C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2E0" w:rsidRDefault="007722E0" w:rsidP="0090764F">
      <w:r>
        <w:separator/>
      </w:r>
    </w:p>
  </w:endnote>
  <w:endnote w:type="continuationSeparator" w:id="1">
    <w:p w:rsidR="007722E0" w:rsidRDefault="007722E0" w:rsidP="00907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E0" w:rsidRDefault="007722E0">
    <w:pPr>
      <w:spacing w:line="400" w:lineRule="exact"/>
      <w:rPr>
        <w:rFonts w:ascii="仿宋_GB2312" w:eastAsia="仿宋_GB2312"/>
        <w:bCs/>
        <w:sz w:val="28"/>
      </w:rPr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E0" w:rsidRDefault="007722E0">
    <w:pPr>
      <w:pStyle w:val="Footer"/>
      <w:jc w:val="right"/>
      <w:rPr>
        <w:rFonts w:ascii="宋体"/>
        <w:sz w:val="28"/>
      </w:rPr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1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  <w:r>
      <w:t xml:space="preserve">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2E0" w:rsidRDefault="007722E0" w:rsidP="0090764F">
      <w:r>
        <w:separator/>
      </w:r>
    </w:p>
  </w:footnote>
  <w:footnote w:type="continuationSeparator" w:id="1">
    <w:p w:rsidR="007722E0" w:rsidRDefault="007722E0" w:rsidP="00907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EnclosedCircle"/>
      <w:lvlText w:val="%1"/>
      <w:lvlJc w:val="left"/>
      <w:pPr>
        <w:ind w:left="46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86E"/>
    <w:rsid w:val="000130FB"/>
    <w:rsid w:val="00022F71"/>
    <w:rsid w:val="00042E33"/>
    <w:rsid w:val="00061715"/>
    <w:rsid w:val="00091E62"/>
    <w:rsid w:val="001A1FCB"/>
    <w:rsid w:val="001C1EF9"/>
    <w:rsid w:val="001C32D0"/>
    <w:rsid w:val="001D685C"/>
    <w:rsid w:val="001E4A71"/>
    <w:rsid w:val="001F268D"/>
    <w:rsid w:val="001F506C"/>
    <w:rsid w:val="00252118"/>
    <w:rsid w:val="002561B2"/>
    <w:rsid w:val="0026686E"/>
    <w:rsid w:val="0026741D"/>
    <w:rsid w:val="00292D7A"/>
    <w:rsid w:val="00312C55"/>
    <w:rsid w:val="00356E20"/>
    <w:rsid w:val="003A7744"/>
    <w:rsid w:val="003D78B7"/>
    <w:rsid w:val="004502B3"/>
    <w:rsid w:val="004564FD"/>
    <w:rsid w:val="00490FD1"/>
    <w:rsid w:val="00496729"/>
    <w:rsid w:val="004C0AE1"/>
    <w:rsid w:val="004E4D93"/>
    <w:rsid w:val="004F41E4"/>
    <w:rsid w:val="00503A7F"/>
    <w:rsid w:val="0051694E"/>
    <w:rsid w:val="00594462"/>
    <w:rsid w:val="005B63EC"/>
    <w:rsid w:val="005C1E2A"/>
    <w:rsid w:val="006725C2"/>
    <w:rsid w:val="006875C7"/>
    <w:rsid w:val="0069596E"/>
    <w:rsid w:val="006B1C2B"/>
    <w:rsid w:val="006E130C"/>
    <w:rsid w:val="00705355"/>
    <w:rsid w:val="0070621F"/>
    <w:rsid w:val="00733517"/>
    <w:rsid w:val="007501FD"/>
    <w:rsid w:val="007722E0"/>
    <w:rsid w:val="00774984"/>
    <w:rsid w:val="007B4A84"/>
    <w:rsid w:val="007C56D6"/>
    <w:rsid w:val="007D6157"/>
    <w:rsid w:val="007D6248"/>
    <w:rsid w:val="00835B6C"/>
    <w:rsid w:val="00850E6F"/>
    <w:rsid w:val="00857F12"/>
    <w:rsid w:val="00860001"/>
    <w:rsid w:val="008D2196"/>
    <w:rsid w:val="0090764F"/>
    <w:rsid w:val="0093331C"/>
    <w:rsid w:val="00973145"/>
    <w:rsid w:val="00A5553D"/>
    <w:rsid w:val="00A96C46"/>
    <w:rsid w:val="00AD2F32"/>
    <w:rsid w:val="00B01847"/>
    <w:rsid w:val="00B101A0"/>
    <w:rsid w:val="00B21709"/>
    <w:rsid w:val="00B45898"/>
    <w:rsid w:val="00C06AE8"/>
    <w:rsid w:val="00C32440"/>
    <w:rsid w:val="00C3605A"/>
    <w:rsid w:val="00C50075"/>
    <w:rsid w:val="00C55C4C"/>
    <w:rsid w:val="00C57DF4"/>
    <w:rsid w:val="00C76519"/>
    <w:rsid w:val="00C931E1"/>
    <w:rsid w:val="00CB667B"/>
    <w:rsid w:val="00CD59DB"/>
    <w:rsid w:val="00D1651E"/>
    <w:rsid w:val="00D64DA0"/>
    <w:rsid w:val="00D910D7"/>
    <w:rsid w:val="00DA7857"/>
    <w:rsid w:val="00DB4C6B"/>
    <w:rsid w:val="00DD4DE5"/>
    <w:rsid w:val="00DD5EF8"/>
    <w:rsid w:val="00DD6F04"/>
    <w:rsid w:val="00E07560"/>
    <w:rsid w:val="00E1535F"/>
    <w:rsid w:val="00E4531A"/>
    <w:rsid w:val="00E50419"/>
    <w:rsid w:val="00EA2801"/>
    <w:rsid w:val="00EF193F"/>
    <w:rsid w:val="00EF3851"/>
    <w:rsid w:val="00F320F6"/>
    <w:rsid w:val="00F3705E"/>
    <w:rsid w:val="00F46E6B"/>
    <w:rsid w:val="00F60F8F"/>
    <w:rsid w:val="00F879FB"/>
    <w:rsid w:val="00FB1FA3"/>
    <w:rsid w:val="00FC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6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26686E"/>
    <w:rPr>
      <w:rFonts w:ascii="楷体_GB2312" w:eastAsia="楷体_GB2312"/>
      <w:sz w:val="32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26686E"/>
    <w:rPr>
      <w:rFonts w:ascii="楷体_GB2312" w:eastAsia="楷体_GB2312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66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686E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668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86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33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331C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875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5</Pages>
  <Words>367</Words>
  <Characters>2095</Characters>
  <Application>Microsoft Office Outlook</Application>
  <DocSecurity>0</DocSecurity>
  <Lines>0</Lines>
  <Paragraphs>0</Paragraphs>
  <ScaleCrop>false</ScaleCrop>
  <Company>sse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谭大礼(拟稿)</dc:creator>
  <cp:keywords/>
  <dc:description/>
  <cp:lastModifiedBy>sse</cp:lastModifiedBy>
  <cp:revision>20</cp:revision>
  <dcterms:created xsi:type="dcterms:W3CDTF">2015-11-24T02:05:00Z</dcterms:created>
  <dcterms:modified xsi:type="dcterms:W3CDTF">2015-11-25T02:32:00Z</dcterms:modified>
</cp:coreProperties>
</file>